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8C59" w14:textId="77777777" w:rsidR="00356ED4" w:rsidRPr="002B4A62" w:rsidRDefault="00356ED4" w:rsidP="00A21E48">
      <w:pPr>
        <w:pBdr>
          <w:bottom w:val="single" w:sz="12" w:space="1" w:color="auto"/>
        </w:pBdr>
        <w:jc w:val="both"/>
        <w:rPr>
          <w:rFonts w:ascii="Verdana" w:hAnsi="Verdana" w:cs="Arial"/>
          <w:b/>
        </w:rPr>
      </w:pPr>
      <w:r w:rsidRPr="002B4A62">
        <w:rPr>
          <w:rFonts w:ascii="Verdana" w:hAnsi="Verdana" w:cs="Arial"/>
          <w:b/>
          <w:noProof/>
          <w:lang w:eastAsia="en-GB"/>
        </w:rPr>
        <w:drawing>
          <wp:inline distT="0" distB="0" distL="0" distR="0" wp14:anchorId="4EF482B1" wp14:editId="1546A2E9">
            <wp:extent cx="1461164" cy="8610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741" cy="861400"/>
                    </a:xfrm>
                    <a:prstGeom prst="rect">
                      <a:avLst/>
                    </a:prstGeom>
                  </pic:spPr>
                </pic:pic>
              </a:graphicData>
            </a:graphic>
          </wp:inline>
        </w:drawing>
      </w:r>
    </w:p>
    <w:p w14:paraId="24FF1043" w14:textId="77777777" w:rsidR="00356ED4" w:rsidRPr="002B4A62" w:rsidRDefault="00356ED4" w:rsidP="00A21E48">
      <w:pPr>
        <w:pBdr>
          <w:bottom w:val="single" w:sz="12" w:space="1" w:color="auto"/>
        </w:pBdr>
        <w:jc w:val="both"/>
        <w:rPr>
          <w:rFonts w:ascii="Verdana" w:hAnsi="Verdana" w:cs="Arial"/>
          <w:b/>
        </w:rPr>
      </w:pPr>
    </w:p>
    <w:p w14:paraId="5C626889" w14:textId="460B9275" w:rsidR="00BB79D6" w:rsidRPr="002D7DED" w:rsidRDefault="00BB79D6" w:rsidP="00A21E48">
      <w:pPr>
        <w:pBdr>
          <w:bottom w:val="single" w:sz="12" w:space="1" w:color="auto"/>
        </w:pBdr>
        <w:jc w:val="both"/>
        <w:rPr>
          <w:rFonts w:ascii="Verdana" w:hAnsi="Verdana" w:cs="Arial"/>
          <w:b/>
          <w:sz w:val="24"/>
          <w:szCs w:val="24"/>
        </w:rPr>
      </w:pPr>
      <w:r w:rsidRPr="002D7DED">
        <w:rPr>
          <w:rFonts w:ascii="Verdana" w:hAnsi="Verdana" w:cs="Arial"/>
          <w:b/>
          <w:sz w:val="24"/>
          <w:szCs w:val="24"/>
        </w:rPr>
        <w:t>Job Description</w:t>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8231A2" w:rsidRPr="002D7DED">
        <w:rPr>
          <w:rFonts w:ascii="Verdana" w:hAnsi="Verdana" w:cs="Arial"/>
          <w:b/>
          <w:sz w:val="24"/>
          <w:szCs w:val="24"/>
        </w:rPr>
        <w:tab/>
      </w:r>
      <w:r w:rsidR="00CD52FA" w:rsidRPr="002D7DED">
        <w:rPr>
          <w:rFonts w:ascii="Verdana" w:hAnsi="Verdana" w:cs="Arial"/>
          <w:b/>
          <w:sz w:val="24"/>
          <w:szCs w:val="24"/>
        </w:rPr>
        <w:tab/>
      </w:r>
      <w:r w:rsidR="002D7DED">
        <w:rPr>
          <w:rFonts w:ascii="Verdana" w:hAnsi="Verdana" w:cs="Arial"/>
          <w:b/>
          <w:sz w:val="24"/>
          <w:szCs w:val="24"/>
        </w:rPr>
        <w:t xml:space="preserve">   </w:t>
      </w:r>
      <w:r w:rsidR="00EA38F0" w:rsidRPr="002D7DED">
        <w:rPr>
          <w:rFonts w:ascii="Verdana" w:hAnsi="Verdana" w:cs="Arial"/>
          <w:b/>
          <w:sz w:val="24"/>
          <w:szCs w:val="24"/>
        </w:rPr>
        <w:t>ESP/</w:t>
      </w:r>
      <w:r w:rsidR="00EA38F0" w:rsidRPr="003A6616">
        <w:rPr>
          <w:rFonts w:ascii="Verdana" w:hAnsi="Verdana" w:cs="Arial"/>
          <w:b/>
          <w:sz w:val="24"/>
          <w:szCs w:val="24"/>
        </w:rPr>
        <w:t>ES</w:t>
      </w:r>
      <w:r w:rsidR="00204E1F">
        <w:rPr>
          <w:rFonts w:ascii="Verdana" w:hAnsi="Verdana" w:cs="Arial"/>
          <w:b/>
          <w:sz w:val="24"/>
          <w:szCs w:val="24"/>
        </w:rPr>
        <w:t>LRP</w:t>
      </w:r>
      <w:r w:rsidR="006A12AD">
        <w:rPr>
          <w:rFonts w:ascii="Verdana" w:hAnsi="Verdana" w:cs="Arial"/>
          <w:b/>
          <w:sz w:val="24"/>
          <w:szCs w:val="24"/>
        </w:rPr>
        <w:t>A</w:t>
      </w:r>
      <w:r w:rsidR="00204E1F">
        <w:rPr>
          <w:rFonts w:ascii="Verdana" w:hAnsi="Verdana" w:cs="Arial"/>
          <w:b/>
          <w:sz w:val="24"/>
          <w:szCs w:val="24"/>
        </w:rPr>
        <w:t>O26</w:t>
      </w:r>
    </w:p>
    <w:p w14:paraId="2969FA5C" w14:textId="77777777" w:rsidR="00535D1E" w:rsidRPr="002B4A62" w:rsidRDefault="00535D1E" w:rsidP="00A21E48">
      <w:pPr>
        <w:jc w:val="both"/>
        <w:rPr>
          <w:rFonts w:ascii="Verdana" w:hAnsi="Verdana" w:cs="Arial"/>
        </w:rPr>
      </w:pPr>
    </w:p>
    <w:p w14:paraId="1B3C12E0" w14:textId="75732117" w:rsidR="00356ED4" w:rsidRPr="002B4A62" w:rsidRDefault="00356ED4" w:rsidP="00A21E48">
      <w:pPr>
        <w:jc w:val="both"/>
        <w:rPr>
          <w:rFonts w:ascii="Verdana" w:hAnsi="Verdana" w:cs="Arial"/>
        </w:rPr>
      </w:pPr>
      <w:r w:rsidRPr="002B4A62">
        <w:rPr>
          <w:rFonts w:ascii="Verdana" w:hAnsi="Verdana" w:cs="Arial"/>
        </w:rPr>
        <w:t xml:space="preserve">Project: </w:t>
      </w:r>
      <w:r w:rsidR="00325722" w:rsidRPr="002B4A62">
        <w:rPr>
          <w:rFonts w:ascii="Verdana" w:hAnsi="Verdana" w:cs="Arial"/>
        </w:rPr>
        <w:t>EastSide</w:t>
      </w:r>
      <w:r w:rsidR="00305484">
        <w:rPr>
          <w:rFonts w:ascii="Verdana" w:hAnsi="Verdana" w:cs="Arial"/>
        </w:rPr>
        <w:t xml:space="preserve"> </w:t>
      </w:r>
      <w:r w:rsidR="00204E1F">
        <w:rPr>
          <w:rFonts w:ascii="Verdana" w:hAnsi="Verdana" w:cs="Arial"/>
        </w:rPr>
        <w:t>Learning</w:t>
      </w:r>
    </w:p>
    <w:p w14:paraId="01C4DBAA" w14:textId="77777777" w:rsidR="00356ED4" w:rsidRPr="002B4A62" w:rsidRDefault="00356ED4" w:rsidP="00A21E48">
      <w:pPr>
        <w:jc w:val="both"/>
        <w:rPr>
          <w:rFonts w:ascii="Verdana" w:hAnsi="Verdana" w:cs="Arial"/>
        </w:rPr>
      </w:pPr>
    </w:p>
    <w:p w14:paraId="2FA65E0C" w14:textId="579ED5A8" w:rsidR="008B10DB" w:rsidRPr="002B4A62" w:rsidRDefault="00BB79D6" w:rsidP="00A21E48">
      <w:pPr>
        <w:jc w:val="both"/>
        <w:rPr>
          <w:rFonts w:ascii="Verdana" w:hAnsi="Verdana" w:cs="Arial"/>
          <w:b/>
        </w:rPr>
      </w:pPr>
      <w:r w:rsidRPr="002B4A62">
        <w:rPr>
          <w:rFonts w:ascii="Verdana" w:hAnsi="Verdana" w:cs="Arial"/>
        </w:rPr>
        <w:t xml:space="preserve">Job Title: </w:t>
      </w:r>
      <w:r w:rsidR="00204E1F">
        <w:rPr>
          <w:rFonts w:ascii="Verdana" w:hAnsi="Verdana" w:cs="Arial"/>
          <w:b/>
          <w:bCs/>
        </w:rPr>
        <w:t xml:space="preserve">Project </w:t>
      </w:r>
      <w:r w:rsidR="00636DE2">
        <w:rPr>
          <w:rFonts w:ascii="Verdana" w:hAnsi="Verdana" w:cs="Arial"/>
          <w:b/>
          <w:bCs/>
        </w:rPr>
        <w:t>Support</w:t>
      </w:r>
      <w:r w:rsidR="00204E1F">
        <w:rPr>
          <w:rFonts w:ascii="Verdana" w:hAnsi="Verdana" w:cs="Arial"/>
          <w:b/>
          <w:bCs/>
        </w:rPr>
        <w:t xml:space="preserve"> Officer</w:t>
      </w:r>
    </w:p>
    <w:p w14:paraId="25AD71FB" w14:textId="77777777" w:rsidR="00113F20" w:rsidRPr="002B4A62" w:rsidRDefault="00113F20" w:rsidP="00A21E48">
      <w:pPr>
        <w:jc w:val="both"/>
        <w:rPr>
          <w:rFonts w:ascii="Verdana" w:hAnsi="Verdana" w:cs="Arial"/>
          <w:b/>
        </w:rPr>
      </w:pPr>
    </w:p>
    <w:p w14:paraId="7363AB9E" w14:textId="167AD213" w:rsidR="00174C02" w:rsidRPr="002B4A62" w:rsidRDefault="00174C02" w:rsidP="00A21E48">
      <w:pPr>
        <w:pBdr>
          <w:bottom w:val="single" w:sz="12" w:space="1" w:color="auto"/>
        </w:pBdr>
        <w:jc w:val="both"/>
        <w:rPr>
          <w:rFonts w:ascii="Verdana" w:hAnsi="Verdana" w:cs="Arial"/>
        </w:rPr>
      </w:pPr>
      <w:r w:rsidRPr="002B4A62">
        <w:rPr>
          <w:rFonts w:ascii="Verdana" w:hAnsi="Verdana" w:cs="Arial"/>
        </w:rPr>
        <w:t>Location: EastSide Partnership, Avalon House</w:t>
      </w:r>
    </w:p>
    <w:p w14:paraId="00D9E452" w14:textId="4218C0DB" w:rsidR="00174C02" w:rsidRPr="002B4A62" w:rsidRDefault="00174C02" w:rsidP="00A21E48">
      <w:pPr>
        <w:pBdr>
          <w:bottom w:val="single" w:sz="12" w:space="1" w:color="auto"/>
        </w:pBdr>
        <w:jc w:val="both"/>
        <w:rPr>
          <w:rFonts w:ascii="Verdana" w:hAnsi="Verdana" w:cs="Arial"/>
        </w:rPr>
      </w:pPr>
    </w:p>
    <w:p w14:paraId="4AAB6BB3" w14:textId="3FEECDDE" w:rsidR="00174C02" w:rsidRPr="002B4A62" w:rsidRDefault="00174C02" w:rsidP="00A21E48">
      <w:pPr>
        <w:pBdr>
          <w:bottom w:val="single" w:sz="12" w:space="1" w:color="auto"/>
        </w:pBdr>
        <w:jc w:val="both"/>
        <w:rPr>
          <w:rFonts w:ascii="Verdana" w:hAnsi="Verdana" w:cs="Arial"/>
        </w:rPr>
      </w:pPr>
      <w:r w:rsidRPr="002B4A62">
        <w:rPr>
          <w:rFonts w:ascii="Verdana" w:hAnsi="Verdana" w:cs="Arial"/>
        </w:rPr>
        <w:t xml:space="preserve">Reports to: </w:t>
      </w:r>
      <w:r w:rsidR="00204E1F">
        <w:rPr>
          <w:rFonts w:ascii="Verdana" w:hAnsi="Verdana" w:cs="Arial"/>
        </w:rPr>
        <w:t>EastSide Learning</w:t>
      </w:r>
      <w:r w:rsidR="00370CD8">
        <w:rPr>
          <w:rFonts w:ascii="Verdana" w:hAnsi="Verdana" w:cs="Arial"/>
        </w:rPr>
        <w:t xml:space="preserve"> Manager</w:t>
      </w:r>
    </w:p>
    <w:p w14:paraId="2A158305" w14:textId="77777777" w:rsidR="00EB685B" w:rsidRPr="002B4A62" w:rsidRDefault="00EB685B" w:rsidP="00A21E48">
      <w:pPr>
        <w:pBdr>
          <w:bottom w:val="single" w:sz="12" w:space="1" w:color="auto"/>
        </w:pBdr>
        <w:jc w:val="both"/>
        <w:rPr>
          <w:rFonts w:ascii="Verdana" w:hAnsi="Verdana" w:cs="Arial"/>
        </w:rPr>
      </w:pPr>
    </w:p>
    <w:p w14:paraId="1C72C65B" w14:textId="77777777" w:rsidR="008B10DB" w:rsidRPr="002B4A62" w:rsidRDefault="008B10DB" w:rsidP="00A21E48">
      <w:pPr>
        <w:jc w:val="both"/>
        <w:rPr>
          <w:rFonts w:ascii="Verdana" w:hAnsi="Verdana" w:cs="Arial"/>
          <w:b/>
        </w:rPr>
      </w:pPr>
      <w:r w:rsidRPr="002B4A62">
        <w:rPr>
          <w:rFonts w:ascii="Verdana" w:hAnsi="Verdana" w:cs="Arial"/>
          <w:b/>
        </w:rPr>
        <w:t>Terms and conditions</w:t>
      </w:r>
    </w:p>
    <w:p w14:paraId="7A305C49" w14:textId="77777777" w:rsidR="008B10DB" w:rsidRPr="002B4A62" w:rsidRDefault="008B10DB" w:rsidP="00A21E48">
      <w:pPr>
        <w:jc w:val="both"/>
        <w:rPr>
          <w:rFonts w:ascii="Verdana" w:hAnsi="Verdana" w:cs="Arial"/>
        </w:rPr>
      </w:pPr>
    </w:p>
    <w:p w14:paraId="106D22DC" w14:textId="5860738C" w:rsidR="00A21E48" w:rsidRDefault="008B10DB" w:rsidP="00A21E48">
      <w:pPr>
        <w:jc w:val="both"/>
        <w:rPr>
          <w:rFonts w:ascii="Verdana" w:hAnsi="Verdana"/>
          <w:lang w:val="en-US"/>
        </w:rPr>
      </w:pPr>
      <w:r w:rsidRPr="00BF0207">
        <w:rPr>
          <w:rFonts w:ascii="Verdana" w:hAnsi="Verdana" w:cs="Arial"/>
          <w:b/>
        </w:rPr>
        <w:t>Salary:</w:t>
      </w:r>
      <w:r w:rsidRPr="00BF0207">
        <w:rPr>
          <w:rFonts w:ascii="Verdana" w:hAnsi="Verdana" w:cs="Arial"/>
        </w:rPr>
        <w:t xml:space="preserve"> </w:t>
      </w:r>
      <w:r w:rsidR="00C433D1" w:rsidRPr="00C433D1">
        <w:rPr>
          <w:rFonts w:ascii="Verdana" w:hAnsi="Verdana"/>
          <w:lang w:val="en-US"/>
        </w:rPr>
        <w:t xml:space="preserve">Annual salary of </w:t>
      </w:r>
      <w:r w:rsidR="00C433D1" w:rsidRPr="00620D5D">
        <w:rPr>
          <w:rFonts w:ascii="Verdana" w:hAnsi="Verdana"/>
          <w:lang w:val="en-US"/>
        </w:rPr>
        <w:t>£</w:t>
      </w:r>
      <w:r w:rsidR="00204E1F">
        <w:rPr>
          <w:rFonts w:ascii="Verdana" w:hAnsi="Verdana"/>
          <w:lang w:val="en-US"/>
        </w:rPr>
        <w:t>26,403</w:t>
      </w:r>
      <w:r w:rsidR="00C433D1" w:rsidRPr="00C433D1">
        <w:rPr>
          <w:rFonts w:ascii="Verdana" w:hAnsi="Verdana"/>
          <w:lang w:val="en-US"/>
        </w:rPr>
        <w:t xml:space="preserve">, plus 7.5% employer pension contribution. </w:t>
      </w:r>
    </w:p>
    <w:p w14:paraId="19435BB1" w14:textId="77777777" w:rsidR="00A21E48" w:rsidRDefault="00A21E48" w:rsidP="00A21E48">
      <w:pPr>
        <w:jc w:val="both"/>
        <w:rPr>
          <w:rFonts w:ascii="Verdana" w:hAnsi="Verdana"/>
          <w:lang w:val="en-US"/>
        </w:rPr>
      </w:pPr>
    </w:p>
    <w:p w14:paraId="75C8B8B4" w14:textId="48216267" w:rsidR="00936D01" w:rsidRDefault="00C433D1" w:rsidP="00A21E48">
      <w:pPr>
        <w:jc w:val="both"/>
        <w:rPr>
          <w:rFonts w:ascii="Verdana" w:hAnsi="Verdana"/>
          <w:lang w:val="en-US"/>
        </w:rPr>
      </w:pPr>
      <w:r w:rsidRPr="00C433D1">
        <w:rPr>
          <w:rFonts w:ascii="Verdana" w:hAnsi="Verdana"/>
          <w:lang w:val="en-US"/>
        </w:rPr>
        <w:t>Annual salary increments are agreed by the Board of Directors</w:t>
      </w:r>
      <w:r w:rsidR="00A21E48">
        <w:rPr>
          <w:rFonts w:ascii="Verdana" w:hAnsi="Verdana"/>
          <w:lang w:val="en-US"/>
        </w:rPr>
        <w:t>.</w:t>
      </w:r>
    </w:p>
    <w:p w14:paraId="6A50CE98" w14:textId="39127D47" w:rsidR="00991C8D" w:rsidRDefault="00991C8D" w:rsidP="00A21E48">
      <w:pPr>
        <w:jc w:val="both"/>
        <w:rPr>
          <w:rFonts w:ascii="Verdana" w:hAnsi="Verdana"/>
          <w:lang w:val="en-US"/>
        </w:rPr>
      </w:pPr>
    </w:p>
    <w:p w14:paraId="1C9C49DD" w14:textId="050DE323" w:rsidR="00D7470B" w:rsidRDefault="008B10DB" w:rsidP="00A21E48">
      <w:pPr>
        <w:jc w:val="both"/>
        <w:rPr>
          <w:rFonts w:ascii="Verdana" w:hAnsi="Verdana" w:cs="Arial"/>
        </w:rPr>
      </w:pPr>
      <w:r w:rsidRPr="002B4A62">
        <w:rPr>
          <w:rFonts w:ascii="Verdana" w:hAnsi="Verdana" w:cs="Arial"/>
          <w:b/>
        </w:rPr>
        <w:t xml:space="preserve">Contract: </w:t>
      </w:r>
      <w:r w:rsidR="001A534C" w:rsidRPr="0074416A">
        <w:rPr>
          <w:rFonts w:ascii="Verdana" w:hAnsi="Verdana" w:cs="Arial"/>
        </w:rPr>
        <w:t xml:space="preserve">This is a </w:t>
      </w:r>
      <w:r w:rsidR="00620D5D">
        <w:rPr>
          <w:rFonts w:ascii="Verdana" w:hAnsi="Verdana" w:cs="Arial"/>
        </w:rPr>
        <w:t>permanent post, subject to receipt of future funding</w:t>
      </w:r>
    </w:p>
    <w:p w14:paraId="182A201C" w14:textId="77777777" w:rsidR="00D7470B" w:rsidRDefault="00D7470B" w:rsidP="00A21E48">
      <w:pPr>
        <w:jc w:val="both"/>
        <w:rPr>
          <w:rFonts w:ascii="Verdana" w:hAnsi="Verdana" w:cs="Arial"/>
        </w:rPr>
      </w:pPr>
    </w:p>
    <w:p w14:paraId="6D16CA6C" w14:textId="32CA5BA2" w:rsidR="008B10DB" w:rsidRPr="002B4A62" w:rsidRDefault="001A534C" w:rsidP="00A21E48">
      <w:pPr>
        <w:jc w:val="both"/>
        <w:rPr>
          <w:rFonts w:ascii="Verdana" w:hAnsi="Verdana" w:cs="Arial"/>
          <w:i/>
        </w:rPr>
      </w:pPr>
      <w:r w:rsidRPr="0074416A">
        <w:rPr>
          <w:rFonts w:ascii="Verdana" w:hAnsi="Verdana" w:cs="Arial"/>
          <w:i/>
        </w:rPr>
        <w:t>Job subject to 6</w:t>
      </w:r>
      <w:r w:rsidR="003C4339" w:rsidRPr="0074416A">
        <w:rPr>
          <w:rFonts w:ascii="Verdana" w:hAnsi="Verdana" w:cs="Arial"/>
          <w:i/>
        </w:rPr>
        <w:t>-</w:t>
      </w:r>
      <w:r w:rsidRPr="0074416A">
        <w:rPr>
          <w:rFonts w:ascii="Verdana" w:hAnsi="Verdana" w:cs="Arial"/>
          <w:i/>
        </w:rPr>
        <w:t>month probation period</w:t>
      </w:r>
      <w:r w:rsidR="002D7DED" w:rsidRPr="0074416A">
        <w:rPr>
          <w:rFonts w:ascii="Verdana" w:hAnsi="Verdana" w:cs="Arial"/>
          <w:i/>
        </w:rPr>
        <w:t>.</w:t>
      </w:r>
    </w:p>
    <w:p w14:paraId="1E607B69" w14:textId="77777777" w:rsidR="008B10DB" w:rsidRPr="002B4A62" w:rsidRDefault="008B10DB" w:rsidP="00A21E48">
      <w:pPr>
        <w:jc w:val="both"/>
        <w:rPr>
          <w:rFonts w:ascii="Verdana" w:hAnsi="Verdana" w:cs="Arial"/>
        </w:rPr>
      </w:pPr>
    </w:p>
    <w:p w14:paraId="766B2D74" w14:textId="05273822" w:rsidR="008B10DB" w:rsidRPr="002B4A62" w:rsidRDefault="008B10DB" w:rsidP="00A21E48">
      <w:pPr>
        <w:jc w:val="both"/>
        <w:rPr>
          <w:rFonts w:ascii="Verdana" w:hAnsi="Verdana" w:cs="Arial"/>
        </w:rPr>
      </w:pPr>
      <w:r w:rsidRPr="002B4A62">
        <w:rPr>
          <w:rFonts w:ascii="Verdana" w:hAnsi="Verdana" w:cs="Arial"/>
          <w:b/>
        </w:rPr>
        <w:t>Holidays:</w:t>
      </w:r>
      <w:r w:rsidRPr="002B4A62">
        <w:rPr>
          <w:rFonts w:ascii="Verdana" w:hAnsi="Verdana" w:cs="Arial"/>
        </w:rPr>
        <w:t xml:space="preserve"> 25 days per year</w:t>
      </w:r>
      <w:r w:rsidR="00C433D1">
        <w:rPr>
          <w:rFonts w:ascii="Verdana" w:hAnsi="Verdana" w:cs="Arial"/>
        </w:rPr>
        <w:t xml:space="preserve"> (pro rata)</w:t>
      </w:r>
      <w:r w:rsidRPr="002B4A62">
        <w:rPr>
          <w:rFonts w:ascii="Verdana" w:hAnsi="Verdana" w:cs="Arial"/>
        </w:rPr>
        <w:t xml:space="preserve"> plus statutory holidays</w:t>
      </w:r>
      <w:r w:rsidR="00356ED4" w:rsidRPr="002B4A62">
        <w:rPr>
          <w:rFonts w:ascii="Verdana" w:hAnsi="Verdana" w:cs="Arial"/>
        </w:rPr>
        <w:t>.</w:t>
      </w:r>
    </w:p>
    <w:p w14:paraId="08BBB1D5" w14:textId="0C103F5B" w:rsidR="008B10DB" w:rsidRPr="002B4A62" w:rsidRDefault="008B10DB" w:rsidP="00A21E48">
      <w:pPr>
        <w:jc w:val="both"/>
        <w:rPr>
          <w:rFonts w:ascii="Verdana" w:hAnsi="Verdana" w:cs="Arial"/>
        </w:rPr>
      </w:pPr>
    </w:p>
    <w:p w14:paraId="23A1E111" w14:textId="35134883" w:rsidR="008B10DB" w:rsidRPr="002B4A62" w:rsidRDefault="008B10DB" w:rsidP="00A21E48">
      <w:pPr>
        <w:jc w:val="both"/>
        <w:rPr>
          <w:rFonts w:ascii="Verdana" w:hAnsi="Verdana" w:cs="Arial"/>
        </w:rPr>
      </w:pPr>
      <w:r w:rsidRPr="002B4A62">
        <w:rPr>
          <w:rFonts w:ascii="Verdana" w:hAnsi="Verdana" w:cs="Arial"/>
          <w:b/>
        </w:rPr>
        <w:t>Hours of work:</w:t>
      </w:r>
      <w:r w:rsidRPr="002B4A62">
        <w:rPr>
          <w:rFonts w:ascii="Verdana" w:hAnsi="Verdana" w:cs="Arial"/>
        </w:rPr>
        <w:t xml:space="preserve"> </w:t>
      </w:r>
      <w:r w:rsidR="00204E1F">
        <w:rPr>
          <w:rFonts w:ascii="Verdana" w:hAnsi="Verdana" w:cs="Arial"/>
          <w:i/>
          <w:iCs/>
        </w:rPr>
        <w:t>37.5 hours per week. Willingness to work flexible hours, including evenings and weekends is essential.</w:t>
      </w:r>
    </w:p>
    <w:p w14:paraId="5C1DF905" w14:textId="4476B99A" w:rsidR="00B14612" w:rsidRPr="002B4A62" w:rsidRDefault="00B14612" w:rsidP="00A21E48">
      <w:pPr>
        <w:autoSpaceDE w:val="0"/>
        <w:autoSpaceDN w:val="0"/>
        <w:adjustRightInd w:val="0"/>
        <w:jc w:val="both"/>
        <w:rPr>
          <w:rFonts w:ascii="Verdana" w:hAnsi="Verdana" w:cs="Arial"/>
          <w:color w:val="000000"/>
          <w:lang w:eastAsia="en-GB"/>
        </w:rPr>
      </w:pPr>
    </w:p>
    <w:p w14:paraId="2A68B461" w14:textId="77777777" w:rsidR="00883317" w:rsidRPr="002B4A62" w:rsidRDefault="00883317" w:rsidP="00A21E48">
      <w:pPr>
        <w:autoSpaceDE w:val="0"/>
        <w:autoSpaceDN w:val="0"/>
        <w:adjustRightInd w:val="0"/>
        <w:jc w:val="both"/>
        <w:rPr>
          <w:rFonts w:ascii="Verdana" w:hAnsi="Verdana" w:cs="Arial"/>
          <w:color w:val="000000"/>
          <w:lang w:eastAsia="en-GB"/>
        </w:rPr>
      </w:pPr>
      <w:r w:rsidRPr="002B4A62">
        <w:rPr>
          <w:rFonts w:ascii="Verdana" w:hAnsi="Verdana" w:cs="Arial"/>
          <w:i/>
          <w:iCs/>
          <w:color w:val="000000"/>
          <w:lang w:eastAsia="en-GB"/>
        </w:rPr>
        <w:t>The following gives an indication of the current main duties and responsibilities of the post. The post holder will be expected to work flexibly and carry out any other duties appropriate to the role which may reasonably be required from time to time.</w:t>
      </w:r>
    </w:p>
    <w:p w14:paraId="4BAD3857" w14:textId="79E3C43F" w:rsidR="00356ED4" w:rsidRPr="002B4A62" w:rsidRDefault="00356ED4" w:rsidP="00A21E48">
      <w:pPr>
        <w:pBdr>
          <w:bottom w:val="single" w:sz="12" w:space="1" w:color="auto"/>
        </w:pBdr>
        <w:jc w:val="both"/>
        <w:rPr>
          <w:rFonts w:ascii="Verdana" w:hAnsi="Verdana" w:cs="Arial"/>
        </w:rPr>
      </w:pPr>
    </w:p>
    <w:p w14:paraId="58E0494B" w14:textId="07E8D1FB" w:rsidR="00A672C1" w:rsidRPr="00407349" w:rsidRDefault="00334937" w:rsidP="00A21E48">
      <w:pPr>
        <w:spacing w:after="200"/>
        <w:jc w:val="both"/>
        <w:rPr>
          <w:rFonts w:ascii="Verdana" w:hAnsi="Verdana" w:cs="Arial"/>
          <w:b/>
        </w:rPr>
      </w:pPr>
      <w:r>
        <w:rPr>
          <w:rFonts w:ascii="Verdana" w:hAnsi="Verdana" w:cs="Arial"/>
          <w:b/>
        </w:rPr>
        <w:t>About the role</w:t>
      </w:r>
    </w:p>
    <w:p w14:paraId="1789A8C1" w14:textId="690CD127" w:rsidR="0007258F" w:rsidRPr="00F6162A" w:rsidRDefault="0007258F" w:rsidP="0007258F">
      <w:pPr>
        <w:jc w:val="both"/>
        <w:rPr>
          <w:rFonts w:ascii="Verdana" w:hAnsi="Verdana"/>
        </w:rPr>
      </w:pPr>
      <w:r w:rsidRPr="00F6162A">
        <w:rPr>
          <w:rFonts w:ascii="Verdana" w:hAnsi="Verdana"/>
        </w:rPr>
        <w:t>To provide administrative support to the EastSide Learning Manager in relation to the RAISE programme. The role will focus on maintaining accurate records, supporting reporting processes,</w:t>
      </w:r>
      <w:r w:rsidR="00F6162A" w:rsidRPr="00F6162A">
        <w:rPr>
          <w:rFonts w:ascii="Verdana" w:hAnsi="Verdana"/>
        </w:rPr>
        <w:t xml:space="preserve"> </w:t>
      </w:r>
      <w:r w:rsidRPr="00F6162A">
        <w:rPr>
          <w:rFonts w:ascii="Verdana" w:hAnsi="Verdana"/>
        </w:rPr>
        <w:t>ensuring effective administrative systems and procedures are in place.</w:t>
      </w:r>
    </w:p>
    <w:p w14:paraId="779022AC" w14:textId="77777777" w:rsidR="00F6162A" w:rsidRPr="00F6162A" w:rsidRDefault="00F6162A" w:rsidP="0007258F">
      <w:pPr>
        <w:jc w:val="both"/>
        <w:rPr>
          <w:rFonts w:ascii="Verdana" w:hAnsi="Verdana"/>
        </w:rPr>
      </w:pPr>
    </w:p>
    <w:p w14:paraId="171BB8D3" w14:textId="28907A58" w:rsidR="0007258F" w:rsidRPr="00F6162A" w:rsidRDefault="0007258F" w:rsidP="0007258F">
      <w:pPr>
        <w:jc w:val="both"/>
        <w:rPr>
          <w:rFonts w:ascii="Verdana" w:hAnsi="Verdana"/>
        </w:rPr>
      </w:pPr>
      <w:r w:rsidRPr="00F6162A">
        <w:rPr>
          <w:rFonts w:ascii="Verdana" w:hAnsi="Verdana"/>
        </w:rPr>
        <w:t xml:space="preserve">The postholder will be responsible for a range of administrative duties, including document management, data entry and monitoring, correspondence handling, and supporting internal processes. </w:t>
      </w:r>
    </w:p>
    <w:p w14:paraId="469F5AF2" w14:textId="77777777" w:rsidR="00334937" w:rsidRPr="00334937" w:rsidRDefault="00334937" w:rsidP="00A21E48">
      <w:pPr>
        <w:jc w:val="both"/>
        <w:rPr>
          <w:rFonts w:ascii="Verdana" w:hAnsi="Verdana"/>
        </w:rPr>
      </w:pPr>
    </w:p>
    <w:p w14:paraId="71A7B703" w14:textId="77777777" w:rsidR="00936D01" w:rsidRPr="00D121DB" w:rsidRDefault="00936D01" w:rsidP="00A21E48">
      <w:pPr>
        <w:pStyle w:val="ListParagraph"/>
        <w:ind w:left="1080"/>
        <w:jc w:val="both"/>
        <w:rPr>
          <w:rFonts w:ascii="Verdana" w:hAnsi="Verdana" w:cs="Arial"/>
        </w:rPr>
      </w:pPr>
    </w:p>
    <w:p w14:paraId="0116DE7C" w14:textId="77777777" w:rsidR="00DE0C49" w:rsidRDefault="00DE0C49" w:rsidP="00A21E48">
      <w:pPr>
        <w:jc w:val="both"/>
        <w:rPr>
          <w:rFonts w:ascii="Verdana" w:hAnsi="Verdana" w:cs="Arial"/>
          <w:b/>
        </w:rPr>
      </w:pPr>
    </w:p>
    <w:p w14:paraId="79EE5201" w14:textId="77777777" w:rsidR="00DE0C49" w:rsidRDefault="00DE0C49" w:rsidP="00A21E48">
      <w:pPr>
        <w:jc w:val="both"/>
        <w:rPr>
          <w:rFonts w:ascii="Verdana" w:hAnsi="Verdana" w:cs="Arial"/>
          <w:b/>
        </w:rPr>
      </w:pPr>
    </w:p>
    <w:p w14:paraId="3D7270CD" w14:textId="77777777" w:rsidR="00DE0C49" w:rsidRDefault="00DE0C49" w:rsidP="00A21E48">
      <w:pPr>
        <w:jc w:val="both"/>
        <w:rPr>
          <w:rFonts w:ascii="Verdana" w:hAnsi="Verdana" w:cs="Arial"/>
          <w:b/>
        </w:rPr>
      </w:pPr>
    </w:p>
    <w:p w14:paraId="3E61DA61" w14:textId="77777777" w:rsidR="00DE0C49" w:rsidRDefault="00DE0C49" w:rsidP="00A21E48">
      <w:pPr>
        <w:jc w:val="both"/>
        <w:rPr>
          <w:rFonts w:ascii="Verdana" w:hAnsi="Verdana" w:cs="Arial"/>
          <w:b/>
        </w:rPr>
      </w:pPr>
    </w:p>
    <w:p w14:paraId="006A6E93" w14:textId="6A5E4AA0" w:rsidR="001F31F7" w:rsidRDefault="00BB79D6" w:rsidP="00A21E48">
      <w:pPr>
        <w:jc w:val="both"/>
        <w:rPr>
          <w:rFonts w:ascii="Verdana" w:hAnsi="Verdana" w:cs="Arial"/>
          <w:b/>
        </w:rPr>
      </w:pPr>
      <w:r w:rsidRPr="002B4A62">
        <w:rPr>
          <w:rFonts w:ascii="Verdana" w:hAnsi="Verdana" w:cs="Arial"/>
          <w:b/>
        </w:rPr>
        <w:t>Summary of responsibilities</w:t>
      </w:r>
    </w:p>
    <w:p w14:paraId="15F80762" w14:textId="77777777" w:rsidR="001F31F7" w:rsidRDefault="001F31F7" w:rsidP="00A21E48">
      <w:pPr>
        <w:jc w:val="both"/>
        <w:rPr>
          <w:rFonts w:ascii="Verdana" w:hAnsi="Verdana" w:cs="Arial"/>
          <w:b/>
        </w:rPr>
      </w:pPr>
    </w:p>
    <w:p w14:paraId="3D2F3304" w14:textId="7225B422" w:rsidR="00542A9E"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 xml:space="preserve">Provide administrative support for the delivery of RAISE programmes </w:t>
      </w:r>
    </w:p>
    <w:p w14:paraId="4C8CEB30" w14:textId="77777777" w:rsidR="00C5662F" w:rsidRPr="00C5662F" w:rsidRDefault="00C5662F" w:rsidP="00C5662F">
      <w:pPr>
        <w:pStyle w:val="ListParagraph"/>
        <w:spacing w:line="360" w:lineRule="auto"/>
        <w:jc w:val="both"/>
        <w:rPr>
          <w:rFonts w:ascii="Verdana" w:hAnsi="Verdana" w:cs="Arial"/>
        </w:rPr>
      </w:pPr>
    </w:p>
    <w:p w14:paraId="56C4E683" w14:textId="5F508186" w:rsidR="00542A9E"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Maintain schedules, calendars and programme documentation to support plann</w:t>
      </w:r>
      <w:r w:rsidR="00F6162A" w:rsidRPr="00C5662F">
        <w:rPr>
          <w:rFonts w:ascii="Verdana" w:hAnsi="Verdana" w:cs="Arial"/>
        </w:rPr>
        <w:t>ed</w:t>
      </w:r>
      <w:r w:rsidRPr="00C5662F">
        <w:rPr>
          <w:rFonts w:ascii="Verdana" w:hAnsi="Verdana" w:cs="Arial"/>
        </w:rPr>
        <w:t xml:space="preserve"> activities </w:t>
      </w:r>
    </w:p>
    <w:p w14:paraId="6555A9C1" w14:textId="77777777" w:rsidR="00C5662F" w:rsidRPr="00C5662F" w:rsidRDefault="00C5662F" w:rsidP="00C5662F">
      <w:pPr>
        <w:spacing w:line="360" w:lineRule="auto"/>
        <w:jc w:val="both"/>
        <w:rPr>
          <w:rFonts w:ascii="Verdana" w:hAnsi="Verdana" w:cs="Arial"/>
        </w:rPr>
      </w:pPr>
    </w:p>
    <w:p w14:paraId="5ACC030F" w14:textId="613EB80F" w:rsidR="00542A9E"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 xml:space="preserve">Maintain records relating to delivery partners, including contact details and relevant documentation </w:t>
      </w:r>
    </w:p>
    <w:p w14:paraId="688315B9" w14:textId="77777777" w:rsidR="00C5662F" w:rsidRPr="00C5662F" w:rsidRDefault="00C5662F" w:rsidP="00C5662F">
      <w:pPr>
        <w:spacing w:line="360" w:lineRule="auto"/>
        <w:jc w:val="both"/>
        <w:rPr>
          <w:rFonts w:ascii="Verdana" w:hAnsi="Verdana" w:cs="Arial"/>
        </w:rPr>
      </w:pPr>
    </w:p>
    <w:p w14:paraId="54AF0189" w14:textId="21236A3C" w:rsidR="00542A9E"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 xml:space="preserve">Process bookings and maintain records for venues, transport and required resources </w:t>
      </w:r>
    </w:p>
    <w:p w14:paraId="22456C62" w14:textId="77777777" w:rsidR="00C5662F" w:rsidRPr="00C5662F" w:rsidRDefault="00C5662F" w:rsidP="00C5662F">
      <w:pPr>
        <w:pStyle w:val="ListParagraph"/>
        <w:spacing w:line="360" w:lineRule="auto"/>
        <w:jc w:val="both"/>
        <w:rPr>
          <w:rFonts w:ascii="Verdana" w:hAnsi="Verdana" w:cs="Arial"/>
        </w:rPr>
      </w:pPr>
    </w:p>
    <w:p w14:paraId="3312EE33" w14:textId="154C0F9B" w:rsidR="00C5662F" w:rsidRPr="00C5662F"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 xml:space="preserve">Support communications through email, document preparation and information distribution </w:t>
      </w:r>
    </w:p>
    <w:p w14:paraId="452B8ED2" w14:textId="77777777" w:rsidR="00C5662F" w:rsidRPr="00C5662F" w:rsidRDefault="00C5662F" w:rsidP="00C5662F">
      <w:pPr>
        <w:pStyle w:val="ListParagraph"/>
        <w:spacing w:line="360" w:lineRule="auto"/>
        <w:jc w:val="both"/>
        <w:rPr>
          <w:rFonts w:ascii="Verdana" w:hAnsi="Verdana" w:cs="Arial"/>
        </w:rPr>
      </w:pPr>
    </w:p>
    <w:p w14:paraId="2DF1E060" w14:textId="77777777" w:rsidR="00C5662F" w:rsidRPr="00C5662F" w:rsidRDefault="00C5662F" w:rsidP="00C5662F">
      <w:pPr>
        <w:pStyle w:val="ListParagraph"/>
        <w:numPr>
          <w:ilvl w:val="0"/>
          <w:numId w:val="42"/>
        </w:numPr>
        <w:jc w:val="both"/>
        <w:rPr>
          <w:rFonts w:ascii="Verdana" w:eastAsia="Verdana" w:hAnsi="Verdana" w:cs="Verdana"/>
          <w:lang w:eastAsia="en-GB"/>
        </w:rPr>
      </w:pPr>
      <w:r w:rsidRPr="00C5662F">
        <w:rPr>
          <w:rFonts w:ascii="Verdana" w:eastAsia="Verdana" w:hAnsi="Verdana" w:cs="Verdana"/>
        </w:rPr>
        <w:t>Work as part of the EastSide Learning team to organise events and activities</w:t>
      </w:r>
    </w:p>
    <w:p w14:paraId="73E18680" w14:textId="77777777" w:rsidR="00C5662F" w:rsidRPr="00C5662F" w:rsidRDefault="00C5662F" w:rsidP="00542A9E">
      <w:pPr>
        <w:spacing w:line="360" w:lineRule="auto"/>
        <w:jc w:val="both"/>
        <w:rPr>
          <w:rFonts w:ascii="Verdana" w:hAnsi="Verdana" w:cs="Arial"/>
        </w:rPr>
      </w:pPr>
    </w:p>
    <w:p w14:paraId="0FFD40CC" w14:textId="45A63C2C" w:rsidR="00542A9E"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 xml:space="preserve">Provide administrative support for meetings, including preparing agendas, taking minutes and maintaining records of actions </w:t>
      </w:r>
    </w:p>
    <w:p w14:paraId="39B86949" w14:textId="77777777" w:rsidR="00C5662F" w:rsidRPr="00C5662F" w:rsidRDefault="00C5662F" w:rsidP="00C5662F">
      <w:pPr>
        <w:spacing w:line="360" w:lineRule="auto"/>
        <w:jc w:val="both"/>
        <w:rPr>
          <w:rFonts w:ascii="Verdana" w:hAnsi="Verdana" w:cs="Arial"/>
        </w:rPr>
      </w:pPr>
    </w:p>
    <w:p w14:paraId="2C617AF8" w14:textId="730AAA3C" w:rsidR="00542A9E"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 xml:space="preserve">Collect, record and maintain monitoring information, including attendance, assessment data and evaluation responses </w:t>
      </w:r>
    </w:p>
    <w:p w14:paraId="60E28624" w14:textId="77777777" w:rsidR="00C5662F" w:rsidRPr="00C5662F" w:rsidRDefault="00C5662F" w:rsidP="00C5662F">
      <w:pPr>
        <w:spacing w:line="360" w:lineRule="auto"/>
        <w:jc w:val="both"/>
        <w:rPr>
          <w:rFonts w:ascii="Verdana" w:hAnsi="Verdana" w:cs="Arial"/>
        </w:rPr>
      </w:pPr>
    </w:p>
    <w:p w14:paraId="44952357" w14:textId="26697329" w:rsidR="00C5662F" w:rsidRDefault="00F6162A" w:rsidP="00C5662F">
      <w:pPr>
        <w:pStyle w:val="ListParagraph"/>
        <w:numPr>
          <w:ilvl w:val="0"/>
          <w:numId w:val="42"/>
        </w:numPr>
        <w:spacing w:line="360" w:lineRule="auto"/>
        <w:jc w:val="both"/>
        <w:rPr>
          <w:rFonts w:ascii="Verdana" w:hAnsi="Verdana" w:cs="Arial"/>
        </w:rPr>
      </w:pPr>
      <w:r w:rsidRPr="00C5662F">
        <w:rPr>
          <w:rFonts w:ascii="Verdana" w:hAnsi="Verdana" w:cs="Arial"/>
        </w:rPr>
        <w:t>Support EastSide Learning Manager on grant applications and reporting documentatio</w:t>
      </w:r>
      <w:r w:rsidR="00C5662F">
        <w:rPr>
          <w:rFonts w:ascii="Verdana" w:hAnsi="Verdana" w:cs="Arial"/>
        </w:rPr>
        <w:t>n</w:t>
      </w:r>
    </w:p>
    <w:p w14:paraId="1056476A" w14:textId="77777777" w:rsidR="00C5662F" w:rsidRPr="00C5662F" w:rsidRDefault="00C5662F" w:rsidP="00C5662F">
      <w:pPr>
        <w:spacing w:line="360" w:lineRule="auto"/>
        <w:jc w:val="both"/>
        <w:rPr>
          <w:rFonts w:ascii="Verdana" w:hAnsi="Verdana" w:cs="Arial"/>
        </w:rPr>
      </w:pPr>
    </w:p>
    <w:p w14:paraId="01FC7DBC" w14:textId="03E86906" w:rsidR="00542A9E" w:rsidRDefault="00F6162A" w:rsidP="00C5662F">
      <w:pPr>
        <w:pStyle w:val="ListParagraph"/>
        <w:numPr>
          <w:ilvl w:val="0"/>
          <w:numId w:val="42"/>
        </w:numPr>
        <w:spacing w:line="360" w:lineRule="auto"/>
        <w:jc w:val="both"/>
        <w:rPr>
          <w:rFonts w:ascii="Verdana" w:hAnsi="Verdana" w:cs="Arial"/>
        </w:rPr>
      </w:pPr>
      <w:r w:rsidRPr="00C5662F">
        <w:rPr>
          <w:rFonts w:ascii="Verdana" w:hAnsi="Verdana" w:cs="Arial"/>
        </w:rPr>
        <w:t>Support EastSide Learning Manager with social media content, email communication and graphic design</w:t>
      </w:r>
    </w:p>
    <w:p w14:paraId="7B5C9A07" w14:textId="77777777" w:rsidR="00C5662F" w:rsidRPr="00C5662F" w:rsidRDefault="00C5662F" w:rsidP="00C5662F">
      <w:pPr>
        <w:spacing w:line="360" w:lineRule="auto"/>
        <w:jc w:val="both"/>
        <w:rPr>
          <w:rFonts w:ascii="Verdana" w:hAnsi="Verdana" w:cs="Arial"/>
        </w:rPr>
      </w:pPr>
    </w:p>
    <w:p w14:paraId="2AC38689" w14:textId="7A280EF5" w:rsidR="008C4C5D" w:rsidRPr="00C5662F" w:rsidRDefault="00542A9E" w:rsidP="00C5662F">
      <w:pPr>
        <w:pStyle w:val="ListParagraph"/>
        <w:numPr>
          <w:ilvl w:val="0"/>
          <w:numId w:val="42"/>
        </w:numPr>
        <w:spacing w:line="360" w:lineRule="auto"/>
        <w:jc w:val="both"/>
        <w:rPr>
          <w:rFonts w:ascii="Verdana" w:hAnsi="Verdana" w:cs="Arial"/>
        </w:rPr>
      </w:pPr>
      <w:r w:rsidRPr="00C5662F">
        <w:rPr>
          <w:rFonts w:ascii="Verdana" w:hAnsi="Verdana" w:cs="Arial"/>
        </w:rPr>
        <w:t>Undertake additional administrative duties as required</w:t>
      </w:r>
    </w:p>
    <w:p w14:paraId="7283FF29" w14:textId="77777777" w:rsidR="00F6162A" w:rsidRDefault="00F6162A" w:rsidP="00542A9E">
      <w:pPr>
        <w:spacing w:line="360" w:lineRule="auto"/>
        <w:jc w:val="both"/>
        <w:rPr>
          <w:rFonts w:ascii="Verdana" w:hAnsi="Verdana" w:cs="Arial"/>
          <w:color w:val="EE0000"/>
        </w:rPr>
      </w:pPr>
    </w:p>
    <w:p w14:paraId="0E674E28" w14:textId="77777777" w:rsidR="00C5662F" w:rsidRDefault="00C5662F" w:rsidP="00542A9E">
      <w:pPr>
        <w:spacing w:line="360" w:lineRule="auto"/>
        <w:jc w:val="both"/>
        <w:rPr>
          <w:rFonts w:ascii="Verdana" w:hAnsi="Verdana" w:cs="Arial"/>
          <w:color w:val="EE0000"/>
        </w:rPr>
      </w:pPr>
    </w:p>
    <w:p w14:paraId="7BD0D396" w14:textId="77777777" w:rsidR="00C5662F" w:rsidRPr="0059670F" w:rsidRDefault="00C5662F" w:rsidP="00542A9E">
      <w:pPr>
        <w:spacing w:line="360" w:lineRule="auto"/>
        <w:jc w:val="both"/>
        <w:rPr>
          <w:rFonts w:ascii="Verdana" w:hAnsi="Verdana" w:cs="Arial"/>
          <w:color w:val="EE0000"/>
        </w:rPr>
      </w:pPr>
    </w:p>
    <w:p w14:paraId="078AB4BE" w14:textId="77777777" w:rsidR="009729BC" w:rsidRPr="0059670F" w:rsidRDefault="009729BC" w:rsidP="00A21E48">
      <w:pPr>
        <w:jc w:val="both"/>
        <w:rPr>
          <w:rFonts w:ascii="Verdana" w:hAnsi="Verdana"/>
          <w:color w:val="EE0000"/>
        </w:rPr>
      </w:pPr>
    </w:p>
    <w:p w14:paraId="11F173CD" w14:textId="70F0CDBB" w:rsidR="00936D01" w:rsidRPr="00EA38F0" w:rsidRDefault="00936D01" w:rsidP="00A21E48">
      <w:pPr>
        <w:jc w:val="both"/>
        <w:rPr>
          <w:rFonts w:ascii="Verdana" w:hAnsi="Verdana" w:cs="Arial"/>
          <w:b/>
          <w:sz w:val="24"/>
          <w:szCs w:val="24"/>
          <w:u w:val="single"/>
        </w:rPr>
      </w:pPr>
      <w:r w:rsidRPr="00EA38F0">
        <w:rPr>
          <w:rFonts w:ascii="Verdana" w:hAnsi="Verdana" w:cs="Arial"/>
          <w:b/>
          <w:sz w:val="24"/>
          <w:szCs w:val="24"/>
          <w:u w:val="single"/>
        </w:rPr>
        <w:lastRenderedPageBreak/>
        <w:t>Person Specification</w:t>
      </w:r>
      <w:r w:rsidRPr="00EA38F0">
        <w:rPr>
          <w:rFonts w:ascii="Verdana" w:hAnsi="Verdana" w:cs="Arial"/>
          <w:b/>
          <w:sz w:val="24"/>
          <w:szCs w:val="24"/>
          <w:u w:val="single"/>
        </w:rPr>
        <w:tab/>
      </w:r>
      <w:r w:rsidRPr="00EA38F0">
        <w:rPr>
          <w:rFonts w:ascii="Verdana" w:hAnsi="Verdana" w:cs="Arial"/>
          <w:b/>
          <w:sz w:val="24"/>
          <w:szCs w:val="24"/>
          <w:u w:val="single"/>
        </w:rPr>
        <w:tab/>
      </w:r>
      <w:r w:rsidRPr="00EA38F0">
        <w:rPr>
          <w:rFonts w:ascii="Verdana" w:hAnsi="Verdana" w:cs="Arial"/>
          <w:b/>
          <w:sz w:val="24"/>
          <w:szCs w:val="24"/>
          <w:u w:val="single"/>
        </w:rPr>
        <w:tab/>
      </w:r>
      <w:r w:rsidRPr="00EA38F0">
        <w:rPr>
          <w:rFonts w:ascii="Verdana" w:hAnsi="Verdana" w:cs="Arial"/>
          <w:b/>
          <w:sz w:val="24"/>
          <w:szCs w:val="24"/>
          <w:u w:val="single"/>
        </w:rPr>
        <w:tab/>
      </w:r>
      <w:r w:rsidRPr="00EA38F0">
        <w:rPr>
          <w:rFonts w:ascii="Verdana" w:hAnsi="Verdana" w:cs="Arial"/>
          <w:b/>
          <w:sz w:val="24"/>
          <w:szCs w:val="24"/>
          <w:u w:val="single"/>
        </w:rPr>
        <w:tab/>
      </w:r>
      <w:r>
        <w:rPr>
          <w:rFonts w:ascii="Verdana" w:hAnsi="Verdana" w:cs="Arial"/>
          <w:b/>
          <w:sz w:val="24"/>
          <w:szCs w:val="24"/>
          <w:u w:val="single"/>
        </w:rPr>
        <w:t xml:space="preserve">        </w:t>
      </w:r>
      <w:r w:rsidR="00D74A86">
        <w:rPr>
          <w:rFonts w:ascii="Verdana" w:hAnsi="Verdana" w:cs="Arial"/>
          <w:b/>
          <w:sz w:val="24"/>
          <w:szCs w:val="24"/>
          <w:u w:val="single"/>
        </w:rPr>
        <w:t xml:space="preserve">   </w:t>
      </w:r>
      <w:r>
        <w:rPr>
          <w:rFonts w:ascii="Verdana" w:hAnsi="Verdana" w:cs="Arial"/>
          <w:b/>
          <w:sz w:val="24"/>
          <w:szCs w:val="24"/>
          <w:u w:val="single"/>
        </w:rPr>
        <w:t xml:space="preserve"> </w:t>
      </w:r>
      <w:r w:rsidR="00BF6697">
        <w:rPr>
          <w:rFonts w:ascii="Verdana" w:hAnsi="Verdana" w:cs="Arial"/>
          <w:b/>
          <w:color w:val="000000" w:themeColor="text1"/>
          <w:sz w:val="24"/>
          <w:szCs w:val="24"/>
          <w:u w:val="single"/>
        </w:rPr>
        <w:t>ESP/</w:t>
      </w:r>
      <w:r w:rsidR="00D74A86" w:rsidRPr="00D74A86">
        <w:rPr>
          <w:rFonts w:ascii="Verdana" w:hAnsi="Verdana" w:cs="Arial"/>
          <w:b/>
          <w:color w:val="000000" w:themeColor="text1"/>
          <w:sz w:val="24"/>
          <w:szCs w:val="24"/>
          <w:u w:val="single"/>
        </w:rPr>
        <w:t>ESLRP</w:t>
      </w:r>
      <w:r w:rsidR="006A12AD">
        <w:rPr>
          <w:rFonts w:ascii="Verdana" w:hAnsi="Verdana" w:cs="Arial"/>
          <w:b/>
          <w:color w:val="000000" w:themeColor="text1"/>
          <w:sz w:val="24"/>
          <w:szCs w:val="24"/>
          <w:u w:val="single"/>
        </w:rPr>
        <w:t>A</w:t>
      </w:r>
      <w:r w:rsidR="00D74A86" w:rsidRPr="00D74A86">
        <w:rPr>
          <w:rFonts w:ascii="Verdana" w:hAnsi="Verdana" w:cs="Arial"/>
          <w:b/>
          <w:color w:val="000000" w:themeColor="text1"/>
          <w:sz w:val="24"/>
          <w:szCs w:val="24"/>
          <w:u w:val="single"/>
        </w:rPr>
        <w:t>O26</w:t>
      </w:r>
    </w:p>
    <w:p w14:paraId="76F44AD9" w14:textId="77777777" w:rsidR="00936D01" w:rsidRPr="002B4A62" w:rsidRDefault="00936D01" w:rsidP="00A21E48">
      <w:pPr>
        <w:jc w:val="both"/>
        <w:rPr>
          <w:rFonts w:ascii="Verdana" w:hAnsi="Verdana" w:cs="Arial"/>
          <w:b/>
        </w:rPr>
      </w:pPr>
    </w:p>
    <w:tbl>
      <w:tblPr>
        <w:tblStyle w:val="TableGrid"/>
        <w:tblW w:w="9952" w:type="dxa"/>
        <w:tblInd w:w="-318" w:type="dxa"/>
        <w:tblLook w:val="04A0" w:firstRow="1" w:lastRow="0" w:firstColumn="1" w:lastColumn="0" w:noHBand="0" w:noVBand="1"/>
      </w:tblPr>
      <w:tblGrid>
        <w:gridCol w:w="2269"/>
        <w:gridCol w:w="3827"/>
        <w:gridCol w:w="3856"/>
      </w:tblGrid>
      <w:tr w:rsidR="00936D01" w:rsidRPr="002B4A62" w14:paraId="4EC474AF" w14:textId="77777777">
        <w:tc>
          <w:tcPr>
            <w:tcW w:w="2269" w:type="dxa"/>
          </w:tcPr>
          <w:p w14:paraId="14E85CB2" w14:textId="77777777" w:rsidR="00936D01" w:rsidRPr="002B4A62" w:rsidRDefault="00936D01" w:rsidP="00A21E48">
            <w:pPr>
              <w:jc w:val="both"/>
              <w:rPr>
                <w:rFonts w:ascii="Verdana" w:hAnsi="Verdana" w:cs="Arial"/>
                <w:b/>
              </w:rPr>
            </w:pPr>
          </w:p>
        </w:tc>
        <w:tc>
          <w:tcPr>
            <w:tcW w:w="3827" w:type="dxa"/>
          </w:tcPr>
          <w:p w14:paraId="3138E7DD" w14:textId="77777777" w:rsidR="00936D01" w:rsidRPr="002B4A62" w:rsidRDefault="00936D01" w:rsidP="00A21E48">
            <w:pPr>
              <w:jc w:val="both"/>
              <w:rPr>
                <w:rFonts w:ascii="Verdana" w:hAnsi="Verdana" w:cs="Arial"/>
                <w:b/>
              </w:rPr>
            </w:pPr>
            <w:r w:rsidRPr="002B4A62">
              <w:rPr>
                <w:rFonts w:ascii="Verdana" w:hAnsi="Verdana" w:cs="Arial"/>
                <w:b/>
              </w:rPr>
              <w:t>Essential</w:t>
            </w:r>
          </w:p>
        </w:tc>
        <w:tc>
          <w:tcPr>
            <w:tcW w:w="3856" w:type="dxa"/>
          </w:tcPr>
          <w:p w14:paraId="6F23E2E6" w14:textId="77777777" w:rsidR="00936D01" w:rsidRPr="002B4A62" w:rsidRDefault="00936D01" w:rsidP="00A21E48">
            <w:pPr>
              <w:jc w:val="both"/>
              <w:rPr>
                <w:rFonts w:ascii="Verdana" w:hAnsi="Verdana" w:cs="Arial"/>
                <w:b/>
              </w:rPr>
            </w:pPr>
            <w:r w:rsidRPr="002B4A62">
              <w:rPr>
                <w:rFonts w:ascii="Verdana" w:hAnsi="Verdana" w:cs="Arial"/>
                <w:b/>
              </w:rPr>
              <w:t>Desirable</w:t>
            </w:r>
          </w:p>
        </w:tc>
      </w:tr>
      <w:tr w:rsidR="00936D01" w:rsidRPr="002B4A62" w14:paraId="0554B5C6" w14:textId="77777777">
        <w:tc>
          <w:tcPr>
            <w:tcW w:w="2269" w:type="dxa"/>
          </w:tcPr>
          <w:p w14:paraId="61BD4366" w14:textId="023D9584" w:rsidR="00936D01" w:rsidRPr="002B4A62" w:rsidRDefault="00443369" w:rsidP="00A21E48">
            <w:pPr>
              <w:jc w:val="both"/>
              <w:rPr>
                <w:rFonts w:ascii="Verdana" w:hAnsi="Verdana" w:cs="Arial"/>
                <w:b/>
              </w:rPr>
            </w:pPr>
            <w:r>
              <w:rPr>
                <w:rFonts w:ascii="Verdana" w:hAnsi="Verdana" w:cs="Arial"/>
                <w:b/>
              </w:rPr>
              <w:t>Attainment</w:t>
            </w:r>
          </w:p>
          <w:p w14:paraId="34CF9A7D" w14:textId="77777777" w:rsidR="00936D01" w:rsidRPr="002B4A62" w:rsidRDefault="00936D01" w:rsidP="00A21E48">
            <w:pPr>
              <w:jc w:val="both"/>
              <w:rPr>
                <w:rFonts w:ascii="Verdana" w:hAnsi="Verdana" w:cs="Arial"/>
                <w:b/>
              </w:rPr>
            </w:pPr>
          </w:p>
          <w:p w14:paraId="1B667F9C" w14:textId="77777777" w:rsidR="00936D01" w:rsidRPr="002B4A62" w:rsidRDefault="00936D01" w:rsidP="00A21E48">
            <w:pPr>
              <w:jc w:val="both"/>
              <w:rPr>
                <w:rFonts w:ascii="Verdana" w:hAnsi="Verdana" w:cs="Arial"/>
                <w:b/>
              </w:rPr>
            </w:pPr>
          </w:p>
          <w:p w14:paraId="463A411D" w14:textId="77777777" w:rsidR="00936D01" w:rsidRPr="002B4A62" w:rsidRDefault="00936D01" w:rsidP="00A21E48">
            <w:pPr>
              <w:jc w:val="both"/>
              <w:rPr>
                <w:rFonts w:ascii="Verdana" w:hAnsi="Verdana" w:cs="Arial"/>
                <w:b/>
              </w:rPr>
            </w:pPr>
          </w:p>
        </w:tc>
        <w:tc>
          <w:tcPr>
            <w:tcW w:w="3827" w:type="dxa"/>
          </w:tcPr>
          <w:p w14:paraId="45253F59" w14:textId="13714831" w:rsidR="00C5662F" w:rsidRPr="00C5662F" w:rsidRDefault="00E53089" w:rsidP="00C5662F">
            <w:pPr>
              <w:rPr>
                <w:rFonts w:ascii="Verdana" w:hAnsi="Verdana" w:cs="Arial"/>
                <w:b/>
                <w:bCs/>
              </w:rPr>
            </w:pPr>
            <w:r w:rsidRPr="00C5662F">
              <w:rPr>
                <w:rFonts w:ascii="Verdana" w:hAnsi="Verdana" w:cs="Arial"/>
              </w:rPr>
              <w:t>At least one year’s</w:t>
            </w:r>
            <w:r w:rsidR="00C5662F" w:rsidRPr="00C5662F">
              <w:rPr>
                <w:rFonts w:ascii="Verdana" w:hAnsi="Verdana" w:cs="Arial"/>
              </w:rPr>
              <w:t xml:space="preserve"> experience in an </w:t>
            </w:r>
            <w:r w:rsidRPr="00C5662F">
              <w:rPr>
                <w:rFonts w:ascii="Verdana" w:hAnsi="Verdana" w:cs="Arial"/>
              </w:rPr>
              <w:t>administrative, clerical or office-based</w:t>
            </w:r>
            <w:r w:rsidR="00C5662F" w:rsidRPr="00C5662F">
              <w:rPr>
                <w:rFonts w:ascii="Verdana" w:hAnsi="Verdana" w:cs="Arial"/>
              </w:rPr>
              <w:t xml:space="preserve"> </w:t>
            </w:r>
            <w:r w:rsidRPr="00C5662F">
              <w:rPr>
                <w:rFonts w:ascii="Verdana" w:hAnsi="Verdana" w:cs="Arial"/>
              </w:rPr>
              <w:t>role</w:t>
            </w:r>
            <w:r w:rsidRPr="00C5662F">
              <w:rPr>
                <w:rFonts w:ascii="Verdana" w:hAnsi="Verdana" w:cs="Arial"/>
              </w:rPr>
              <w:br/>
            </w:r>
          </w:p>
          <w:p w14:paraId="5B741B04" w14:textId="4582C751" w:rsidR="00E53089" w:rsidRPr="00C5662F" w:rsidRDefault="00E53089" w:rsidP="00C5662F">
            <w:pPr>
              <w:jc w:val="both"/>
              <w:rPr>
                <w:rFonts w:ascii="Verdana" w:hAnsi="Verdana" w:cs="Arial"/>
              </w:rPr>
            </w:pPr>
            <w:r w:rsidRPr="00C5662F">
              <w:rPr>
                <w:rFonts w:ascii="Verdana" w:hAnsi="Verdana" w:cs="Arial"/>
                <w:b/>
                <w:bCs/>
              </w:rPr>
              <w:t>OR</w:t>
            </w:r>
            <w:r w:rsidRPr="00C5662F">
              <w:rPr>
                <w:rFonts w:ascii="Verdana" w:hAnsi="Verdana" w:cs="Arial"/>
              </w:rPr>
              <w:t xml:space="preserve"> </w:t>
            </w:r>
          </w:p>
          <w:p w14:paraId="1F9AA268" w14:textId="77777777" w:rsidR="00C5662F" w:rsidRPr="00C5662F" w:rsidRDefault="00C5662F" w:rsidP="00C5662F">
            <w:pPr>
              <w:jc w:val="both"/>
              <w:rPr>
                <w:rFonts w:ascii="Verdana" w:hAnsi="Verdana" w:cs="Arial"/>
              </w:rPr>
            </w:pPr>
          </w:p>
          <w:p w14:paraId="103D5CE5" w14:textId="77777777" w:rsidR="00E53089" w:rsidRPr="00C5662F" w:rsidRDefault="00E53089" w:rsidP="00C5662F">
            <w:pPr>
              <w:jc w:val="both"/>
              <w:rPr>
                <w:rFonts w:ascii="Verdana" w:hAnsi="Verdana" w:cs="Arial"/>
              </w:rPr>
            </w:pPr>
            <w:r w:rsidRPr="00C5662F">
              <w:rPr>
                <w:rFonts w:ascii="Verdana" w:hAnsi="Verdana" w:cs="Arial"/>
              </w:rPr>
              <w:t xml:space="preserve">Demonstrable experience of carrying out administrative tasks through work, volunteering, education or other relevant settings </w:t>
            </w:r>
          </w:p>
          <w:p w14:paraId="2E2BF5DB" w14:textId="77777777" w:rsidR="00E53089" w:rsidRPr="00C5662F" w:rsidRDefault="00E53089" w:rsidP="00C5662F">
            <w:pPr>
              <w:jc w:val="both"/>
              <w:rPr>
                <w:rFonts w:ascii="Verdana" w:hAnsi="Verdana" w:cs="Arial"/>
              </w:rPr>
            </w:pPr>
          </w:p>
          <w:p w14:paraId="7CB75D57" w14:textId="022929BA" w:rsidR="00C5662F" w:rsidRPr="00C5662F" w:rsidRDefault="00C5662F" w:rsidP="00C5662F">
            <w:pPr>
              <w:jc w:val="both"/>
              <w:rPr>
                <w:rFonts w:ascii="Verdana" w:hAnsi="Verdana" w:cs="Arial"/>
              </w:rPr>
            </w:pPr>
            <w:r w:rsidRPr="00C5662F">
              <w:rPr>
                <w:rFonts w:ascii="Verdana" w:hAnsi="Verdana" w:cs="Arial"/>
              </w:rPr>
              <w:t xml:space="preserve">Experience of using Microsoft Office applications (e.g. Word, Excel, </w:t>
            </w:r>
            <w:proofErr w:type="spellStart"/>
            <w:r w:rsidRPr="00C5662F">
              <w:rPr>
                <w:rFonts w:ascii="Verdana" w:hAnsi="Verdana" w:cs="Arial"/>
              </w:rPr>
              <w:t>Powerpoint</w:t>
            </w:r>
            <w:proofErr w:type="spellEnd"/>
            <w:r w:rsidRPr="00C5662F">
              <w:rPr>
                <w:rFonts w:ascii="Verdana" w:hAnsi="Verdana" w:cs="Arial"/>
              </w:rPr>
              <w:t xml:space="preserve"> and Outlook</w:t>
            </w:r>
          </w:p>
          <w:p w14:paraId="511A6591" w14:textId="77777777" w:rsidR="00C5662F" w:rsidRPr="00C5662F" w:rsidRDefault="00C5662F" w:rsidP="00C5662F">
            <w:pPr>
              <w:jc w:val="both"/>
              <w:rPr>
                <w:rFonts w:ascii="Verdana" w:hAnsi="Verdana" w:cs="Arial"/>
              </w:rPr>
            </w:pPr>
          </w:p>
          <w:p w14:paraId="25A8E670" w14:textId="1D994AB0" w:rsidR="004B090E" w:rsidRPr="00C5662F" w:rsidRDefault="004B090E" w:rsidP="00C5662F">
            <w:pPr>
              <w:rPr>
                <w:rFonts w:ascii="Verdana" w:hAnsi="Verdana" w:cs="Arial"/>
              </w:rPr>
            </w:pPr>
          </w:p>
        </w:tc>
        <w:tc>
          <w:tcPr>
            <w:tcW w:w="3856" w:type="dxa"/>
          </w:tcPr>
          <w:p w14:paraId="7E807481" w14:textId="4879FAD6" w:rsidR="0059670F" w:rsidRPr="00C5662F" w:rsidRDefault="0059670F" w:rsidP="0059670F">
            <w:pPr>
              <w:jc w:val="both"/>
              <w:rPr>
                <w:rFonts w:ascii="Verdana" w:hAnsi="Verdana" w:cs="Arial"/>
              </w:rPr>
            </w:pPr>
            <w:r w:rsidRPr="00C5662F">
              <w:rPr>
                <w:rFonts w:ascii="Verdana" w:hAnsi="Verdana" w:cs="Arial"/>
              </w:rPr>
              <w:t xml:space="preserve">Experience of working in an administrative role within the community, voluntary, charity or education sector </w:t>
            </w:r>
          </w:p>
          <w:p w14:paraId="586FB649" w14:textId="77777777" w:rsidR="00C5662F" w:rsidRPr="00C5662F" w:rsidRDefault="00C5662F" w:rsidP="0059670F">
            <w:pPr>
              <w:jc w:val="both"/>
              <w:rPr>
                <w:rFonts w:ascii="Verdana" w:hAnsi="Verdana" w:cs="Arial"/>
              </w:rPr>
            </w:pPr>
          </w:p>
          <w:p w14:paraId="21027E03" w14:textId="22D2D61A" w:rsidR="0059670F" w:rsidRPr="00C5662F" w:rsidRDefault="0059670F" w:rsidP="0059670F">
            <w:pPr>
              <w:jc w:val="both"/>
              <w:rPr>
                <w:rFonts w:ascii="Verdana" w:hAnsi="Verdana" w:cs="Arial"/>
              </w:rPr>
            </w:pPr>
            <w:r w:rsidRPr="00C5662F">
              <w:rPr>
                <w:rFonts w:ascii="Verdana" w:hAnsi="Verdana" w:cs="Arial"/>
              </w:rPr>
              <w:t xml:space="preserve">Experience of maintaining databases or using data management systems </w:t>
            </w:r>
          </w:p>
          <w:p w14:paraId="405D06CF" w14:textId="77777777" w:rsidR="0059670F" w:rsidRPr="00C5662F" w:rsidRDefault="0059670F" w:rsidP="0059670F">
            <w:pPr>
              <w:jc w:val="both"/>
              <w:rPr>
                <w:rFonts w:ascii="Verdana" w:hAnsi="Verdana" w:cs="Arial"/>
              </w:rPr>
            </w:pPr>
          </w:p>
          <w:p w14:paraId="77A90A62" w14:textId="3304206F" w:rsidR="0059670F" w:rsidRPr="00C5662F" w:rsidRDefault="0059670F" w:rsidP="0059670F">
            <w:pPr>
              <w:jc w:val="both"/>
              <w:rPr>
                <w:rFonts w:ascii="Verdana" w:hAnsi="Verdana" w:cs="Arial"/>
              </w:rPr>
            </w:pPr>
            <w:r w:rsidRPr="00C5662F">
              <w:rPr>
                <w:rFonts w:ascii="Verdana" w:hAnsi="Verdana" w:cs="Arial"/>
              </w:rPr>
              <w:t xml:space="preserve">Experience of supporting meetings, including preparing agendas and taking minutes </w:t>
            </w:r>
          </w:p>
          <w:p w14:paraId="672A974C" w14:textId="77777777" w:rsidR="0059670F" w:rsidRPr="00C5662F" w:rsidRDefault="0059670F" w:rsidP="0059670F">
            <w:pPr>
              <w:jc w:val="both"/>
              <w:rPr>
                <w:rFonts w:ascii="Verdana" w:hAnsi="Verdana" w:cs="Arial"/>
              </w:rPr>
            </w:pPr>
          </w:p>
          <w:p w14:paraId="5C5D3FD0" w14:textId="67FB20FD" w:rsidR="00BF6697" w:rsidRPr="00C5662F" w:rsidRDefault="0059670F" w:rsidP="0059670F">
            <w:pPr>
              <w:jc w:val="both"/>
              <w:rPr>
                <w:rFonts w:ascii="Verdana" w:hAnsi="Verdana" w:cs="Arial"/>
              </w:rPr>
            </w:pPr>
            <w:r w:rsidRPr="00C5662F">
              <w:rPr>
                <w:rFonts w:ascii="Verdana" w:hAnsi="Verdana" w:cs="Arial"/>
              </w:rPr>
              <w:t>Experience of working as part of a team in a busy office environment</w:t>
            </w:r>
          </w:p>
          <w:p w14:paraId="0885853A" w14:textId="77777777" w:rsidR="00936D01" w:rsidRPr="00C5662F" w:rsidRDefault="00936D01" w:rsidP="00A21E48">
            <w:pPr>
              <w:jc w:val="both"/>
              <w:rPr>
                <w:rFonts w:ascii="Verdana" w:hAnsi="Verdana" w:cs="Arial"/>
              </w:rPr>
            </w:pPr>
          </w:p>
        </w:tc>
      </w:tr>
      <w:tr w:rsidR="00936D01" w:rsidRPr="002B4A62" w14:paraId="34FEFB4A" w14:textId="77777777">
        <w:tc>
          <w:tcPr>
            <w:tcW w:w="2269" w:type="dxa"/>
          </w:tcPr>
          <w:p w14:paraId="21DD7F77" w14:textId="0DCC2C2F" w:rsidR="00936D01" w:rsidRPr="002B4A62" w:rsidRDefault="00443369" w:rsidP="00A21E48">
            <w:pPr>
              <w:jc w:val="both"/>
              <w:rPr>
                <w:rFonts w:ascii="Verdana" w:hAnsi="Verdana" w:cs="Arial"/>
                <w:b/>
              </w:rPr>
            </w:pPr>
            <w:r>
              <w:rPr>
                <w:rFonts w:ascii="Verdana" w:hAnsi="Verdana" w:cs="Arial"/>
                <w:b/>
              </w:rPr>
              <w:t>Experience</w:t>
            </w:r>
          </w:p>
          <w:p w14:paraId="496FBBC7" w14:textId="77777777" w:rsidR="00936D01" w:rsidRPr="002B4A62" w:rsidRDefault="00936D01" w:rsidP="00A21E48">
            <w:pPr>
              <w:jc w:val="both"/>
              <w:rPr>
                <w:rFonts w:ascii="Verdana" w:hAnsi="Verdana" w:cs="Arial"/>
                <w:b/>
              </w:rPr>
            </w:pPr>
          </w:p>
          <w:p w14:paraId="5E83A4AF" w14:textId="77777777" w:rsidR="00936D01" w:rsidRPr="002B4A62" w:rsidRDefault="00936D01" w:rsidP="00A21E48">
            <w:pPr>
              <w:jc w:val="both"/>
              <w:rPr>
                <w:rFonts w:ascii="Verdana" w:hAnsi="Verdana" w:cs="Arial"/>
                <w:b/>
              </w:rPr>
            </w:pPr>
          </w:p>
        </w:tc>
        <w:tc>
          <w:tcPr>
            <w:tcW w:w="3827" w:type="dxa"/>
          </w:tcPr>
          <w:p w14:paraId="1203AB74" w14:textId="77777777" w:rsidR="00443369" w:rsidRDefault="00443369" w:rsidP="00C5662F">
            <w:pPr>
              <w:rPr>
                <w:rFonts w:ascii="Verdana" w:hAnsi="Verdana" w:cs="Arial"/>
              </w:rPr>
            </w:pPr>
            <w:r w:rsidRPr="00443369">
              <w:rPr>
                <w:rFonts w:ascii="Verdana" w:hAnsi="Verdana" w:cs="Arial"/>
              </w:rPr>
              <w:t xml:space="preserve">Coordinating programmes, projects or events </w:t>
            </w:r>
          </w:p>
          <w:p w14:paraId="60A7E886" w14:textId="77777777" w:rsidR="00443369" w:rsidRPr="00443369" w:rsidRDefault="00443369" w:rsidP="00C5662F">
            <w:pPr>
              <w:rPr>
                <w:rFonts w:ascii="Verdana" w:hAnsi="Verdana" w:cs="Arial"/>
              </w:rPr>
            </w:pPr>
          </w:p>
          <w:p w14:paraId="31D52D59" w14:textId="77777777" w:rsidR="00443369" w:rsidRPr="00443369" w:rsidRDefault="00443369" w:rsidP="00C5662F">
            <w:pPr>
              <w:rPr>
                <w:rFonts w:ascii="Verdana" w:hAnsi="Verdana" w:cs="Arial"/>
              </w:rPr>
            </w:pPr>
            <w:r w:rsidRPr="00443369">
              <w:rPr>
                <w:rFonts w:ascii="Verdana" w:hAnsi="Verdana" w:cs="Arial"/>
              </w:rPr>
              <w:t xml:space="preserve">Working with multiple stakeholders </w:t>
            </w:r>
          </w:p>
          <w:p w14:paraId="4C7B4306" w14:textId="77777777" w:rsidR="00443369" w:rsidRDefault="00443369" w:rsidP="00C5662F">
            <w:pPr>
              <w:rPr>
                <w:rFonts w:ascii="Verdana" w:hAnsi="Verdana" w:cs="Arial"/>
              </w:rPr>
            </w:pPr>
          </w:p>
          <w:p w14:paraId="5A398F9D" w14:textId="24903CDA" w:rsidR="00443369" w:rsidRPr="00443369" w:rsidRDefault="00443369" w:rsidP="00C5662F">
            <w:pPr>
              <w:rPr>
                <w:rFonts w:ascii="Verdana" w:hAnsi="Verdana" w:cs="Arial"/>
              </w:rPr>
            </w:pPr>
            <w:r w:rsidRPr="00443369">
              <w:rPr>
                <w:rFonts w:ascii="Verdana" w:hAnsi="Verdana" w:cs="Arial"/>
              </w:rPr>
              <w:t xml:space="preserve">Administrative support and record keeping </w:t>
            </w:r>
          </w:p>
          <w:p w14:paraId="79B7F3FD" w14:textId="77777777" w:rsidR="00936D01" w:rsidRPr="002B4A62" w:rsidRDefault="00936D01" w:rsidP="00C5662F">
            <w:pPr>
              <w:rPr>
                <w:rFonts w:ascii="Verdana" w:hAnsi="Verdana" w:cs="Arial"/>
              </w:rPr>
            </w:pPr>
          </w:p>
        </w:tc>
        <w:tc>
          <w:tcPr>
            <w:tcW w:w="3856" w:type="dxa"/>
          </w:tcPr>
          <w:p w14:paraId="6256C357" w14:textId="77777777" w:rsidR="007072D1" w:rsidRDefault="007072D1" w:rsidP="007072D1">
            <w:pPr>
              <w:jc w:val="both"/>
              <w:rPr>
                <w:rFonts w:ascii="Verdana" w:hAnsi="Verdana" w:cs="Arial"/>
              </w:rPr>
            </w:pPr>
            <w:r w:rsidRPr="007072D1">
              <w:rPr>
                <w:rFonts w:ascii="Verdana" w:hAnsi="Verdana" w:cs="Arial"/>
              </w:rPr>
              <w:t xml:space="preserve">Strong organisational and coordination skills </w:t>
            </w:r>
          </w:p>
          <w:p w14:paraId="2D9E6152" w14:textId="77777777" w:rsidR="007072D1" w:rsidRPr="007072D1" w:rsidRDefault="007072D1" w:rsidP="007072D1">
            <w:pPr>
              <w:jc w:val="both"/>
              <w:rPr>
                <w:rFonts w:ascii="Verdana" w:hAnsi="Verdana" w:cs="Arial"/>
              </w:rPr>
            </w:pPr>
          </w:p>
          <w:p w14:paraId="3590BC9E" w14:textId="77777777" w:rsidR="007072D1" w:rsidRDefault="007072D1" w:rsidP="007072D1">
            <w:pPr>
              <w:jc w:val="both"/>
              <w:rPr>
                <w:rFonts w:ascii="Verdana" w:hAnsi="Verdana" w:cs="Arial"/>
              </w:rPr>
            </w:pPr>
            <w:r w:rsidRPr="007072D1">
              <w:rPr>
                <w:rFonts w:ascii="Verdana" w:hAnsi="Verdana" w:cs="Arial"/>
              </w:rPr>
              <w:t xml:space="preserve">Excellent communication and interpersonal skills </w:t>
            </w:r>
          </w:p>
          <w:p w14:paraId="4A398BA3" w14:textId="77777777" w:rsidR="007072D1" w:rsidRPr="007072D1" w:rsidRDefault="007072D1" w:rsidP="007072D1">
            <w:pPr>
              <w:jc w:val="both"/>
              <w:rPr>
                <w:rFonts w:ascii="Verdana" w:hAnsi="Verdana" w:cs="Arial"/>
              </w:rPr>
            </w:pPr>
          </w:p>
          <w:p w14:paraId="78CE2ECC" w14:textId="77777777" w:rsidR="007072D1" w:rsidRDefault="007072D1" w:rsidP="007072D1">
            <w:pPr>
              <w:jc w:val="both"/>
              <w:rPr>
                <w:rFonts w:ascii="Verdana" w:hAnsi="Verdana" w:cs="Arial"/>
              </w:rPr>
            </w:pPr>
            <w:r w:rsidRPr="007072D1">
              <w:rPr>
                <w:rFonts w:ascii="Verdana" w:hAnsi="Verdana" w:cs="Arial"/>
              </w:rPr>
              <w:t>Ability to manage multiple workstreams</w:t>
            </w:r>
          </w:p>
          <w:p w14:paraId="21181C36" w14:textId="00327FFE" w:rsidR="00B3618D" w:rsidRPr="002B4A62" w:rsidRDefault="007072D1" w:rsidP="00C5662F">
            <w:pPr>
              <w:jc w:val="both"/>
              <w:rPr>
                <w:rFonts w:ascii="Verdana" w:hAnsi="Verdana" w:cs="Arial"/>
              </w:rPr>
            </w:pPr>
            <w:r w:rsidRPr="007072D1">
              <w:rPr>
                <w:rFonts w:ascii="Verdana" w:hAnsi="Verdana" w:cs="Arial"/>
              </w:rPr>
              <w:t xml:space="preserve"> </w:t>
            </w:r>
          </w:p>
        </w:tc>
      </w:tr>
      <w:tr w:rsidR="00936D01" w:rsidRPr="002B4A62" w14:paraId="4F4E160C" w14:textId="77777777">
        <w:tc>
          <w:tcPr>
            <w:tcW w:w="2269" w:type="dxa"/>
          </w:tcPr>
          <w:p w14:paraId="54619B96" w14:textId="733346D8" w:rsidR="00936D01" w:rsidRPr="002B4A62" w:rsidRDefault="007072D1" w:rsidP="00A21E48">
            <w:pPr>
              <w:jc w:val="both"/>
              <w:rPr>
                <w:rFonts w:ascii="Verdana" w:hAnsi="Verdana" w:cs="Arial"/>
                <w:b/>
              </w:rPr>
            </w:pPr>
            <w:r>
              <w:rPr>
                <w:rFonts w:ascii="Verdana" w:hAnsi="Verdana" w:cs="Arial"/>
                <w:b/>
              </w:rPr>
              <w:t>Skills</w:t>
            </w:r>
          </w:p>
          <w:p w14:paraId="3F9AA86D" w14:textId="77777777" w:rsidR="00936D01" w:rsidRPr="002B4A62" w:rsidRDefault="00936D01" w:rsidP="00A21E48">
            <w:pPr>
              <w:jc w:val="both"/>
              <w:rPr>
                <w:rFonts w:ascii="Verdana" w:hAnsi="Verdana" w:cs="Arial"/>
                <w:b/>
              </w:rPr>
            </w:pPr>
          </w:p>
          <w:p w14:paraId="2B3C3CC2" w14:textId="77777777" w:rsidR="00936D01" w:rsidRPr="002B4A62" w:rsidRDefault="00936D01" w:rsidP="00A21E48">
            <w:pPr>
              <w:jc w:val="both"/>
              <w:rPr>
                <w:rFonts w:ascii="Verdana" w:hAnsi="Verdana" w:cs="Arial"/>
                <w:b/>
              </w:rPr>
            </w:pPr>
          </w:p>
        </w:tc>
        <w:tc>
          <w:tcPr>
            <w:tcW w:w="3827" w:type="dxa"/>
          </w:tcPr>
          <w:p w14:paraId="1131AF27" w14:textId="77777777" w:rsidR="007072D1" w:rsidRDefault="007072D1" w:rsidP="007072D1">
            <w:pPr>
              <w:contextualSpacing/>
              <w:jc w:val="both"/>
              <w:rPr>
                <w:rFonts w:ascii="Verdana" w:hAnsi="Verdana" w:cs="Arial"/>
              </w:rPr>
            </w:pPr>
            <w:r w:rsidRPr="007072D1">
              <w:rPr>
                <w:rFonts w:ascii="Verdana" w:hAnsi="Verdana" w:cs="Arial"/>
              </w:rPr>
              <w:t>Competent in Microsoft Office</w:t>
            </w:r>
          </w:p>
          <w:p w14:paraId="0FE34473" w14:textId="77777777" w:rsidR="007072D1" w:rsidRPr="007072D1" w:rsidRDefault="007072D1" w:rsidP="007072D1">
            <w:pPr>
              <w:contextualSpacing/>
              <w:jc w:val="both"/>
              <w:rPr>
                <w:rFonts w:ascii="Verdana" w:hAnsi="Verdana" w:cs="Arial"/>
              </w:rPr>
            </w:pPr>
          </w:p>
          <w:p w14:paraId="3A192730" w14:textId="77777777" w:rsidR="007072D1" w:rsidRDefault="007072D1" w:rsidP="007072D1">
            <w:pPr>
              <w:contextualSpacing/>
              <w:jc w:val="both"/>
              <w:rPr>
                <w:rFonts w:ascii="Verdana" w:hAnsi="Verdana" w:cs="Arial"/>
              </w:rPr>
            </w:pPr>
            <w:r w:rsidRPr="007072D1">
              <w:rPr>
                <w:rFonts w:ascii="Verdana" w:hAnsi="Verdana" w:cs="Arial"/>
              </w:rPr>
              <w:t>Excellent organisational skills with the ability to manage and prioritise workload</w:t>
            </w:r>
          </w:p>
          <w:p w14:paraId="661A5A84" w14:textId="77777777" w:rsidR="007072D1" w:rsidRPr="007072D1" w:rsidRDefault="007072D1" w:rsidP="007072D1">
            <w:pPr>
              <w:contextualSpacing/>
              <w:jc w:val="both"/>
              <w:rPr>
                <w:rFonts w:ascii="Verdana" w:hAnsi="Verdana" w:cs="Arial"/>
              </w:rPr>
            </w:pPr>
          </w:p>
          <w:p w14:paraId="720122DE" w14:textId="77777777" w:rsidR="007072D1" w:rsidRDefault="007072D1" w:rsidP="007072D1">
            <w:pPr>
              <w:contextualSpacing/>
              <w:jc w:val="both"/>
              <w:rPr>
                <w:rFonts w:ascii="Verdana" w:hAnsi="Verdana" w:cs="Arial"/>
              </w:rPr>
            </w:pPr>
            <w:r w:rsidRPr="007072D1">
              <w:rPr>
                <w:rFonts w:ascii="Verdana" w:hAnsi="Verdana" w:cs="Arial"/>
              </w:rPr>
              <w:t>Strong interpersonal and communication skills</w:t>
            </w:r>
          </w:p>
          <w:p w14:paraId="1447B653" w14:textId="77777777" w:rsidR="007072D1" w:rsidRPr="007072D1" w:rsidRDefault="007072D1" w:rsidP="007072D1">
            <w:pPr>
              <w:contextualSpacing/>
              <w:jc w:val="both"/>
              <w:rPr>
                <w:rFonts w:ascii="Verdana" w:hAnsi="Verdana" w:cs="Arial"/>
              </w:rPr>
            </w:pPr>
          </w:p>
          <w:p w14:paraId="30A394F6" w14:textId="77777777" w:rsidR="007072D1" w:rsidRDefault="007072D1" w:rsidP="007072D1">
            <w:pPr>
              <w:contextualSpacing/>
              <w:jc w:val="both"/>
              <w:rPr>
                <w:rFonts w:ascii="Verdana" w:hAnsi="Verdana" w:cs="Arial"/>
              </w:rPr>
            </w:pPr>
            <w:r w:rsidRPr="007072D1">
              <w:rPr>
                <w:rFonts w:ascii="Verdana" w:hAnsi="Verdana" w:cs="Arial"/>
              </w:rPr>
              <w:t>Ability to gather, record and collate information accurately</w:t>
            </w:r>
          </w:p>
          <w:p w14:paraId="5F21220C" w14:textId="70D26301" w:rsidR="00936D01" w:rsidRPr="002B4A62" w:rsidRDefault="00936D01" w:rsidP="00C5662F">
            <w:pPr>
              <w:contextualSpacing/>
              <w:jc w:val="both"/>
              <w:rPr>
                <w:rFonts w:ascii="Verdana" w:hAnsi="Verdana" w:cs="Arial"/>
              </w:rPr>
            </w:pPr>
          </w:p>
        </w:tc>
        <w:tc>
          <w:tcPr>
            <w:tcW w:w="3856" w:type="dxa"/>
          </w:tcPr>
          <w:p w14:paraId="6B9A18BD" w14:textId="77777777" w:rsidR="007072D1" w:rsidRPr="007072D1" w:rsidRDefault="007072D1" w:rsidP="007072D1">
            <w:pPr>
              <w:contextualSpacing/>
              <w:jc w:val="both"/>
              <w:rPr>
                <w:rFonts w:ascii="Verdana" w:hAnsi="Verdana" w:cs="Arial"/>
                <w:bCs/>
              </w:rPr>
            </w:pPr>
            <w:r w:rsidRPr="007072D1">
              <w:rPr>
                <w:rFonts w:ascii="Verdana" w:hAnsi="Verdana" w:cs="Arial"/>
                <w:bCs/>
              </w:rPr>
              <w:t>Ability to use digital media or online platforms to communicate with stakeholders</w:t>
            </w:r>
          </w:p>
          <w:p w14:paraId="23675C56" w14:textId="7EB9ABF7" w:rsidR="00370CD8" w:rsidRPr="00E25E72" w:rsidRDefault="00370CD8" w:rsidP="007072D1">
            <w:pPr>
              <w:contextualSpacing/>
              <w:jc w:val="both"/>
              <w:rPr>
                <w:rFonts w:ascii="Verdana" w:hAnsi="Verdana" w:cs="Arial"/>
                <w:bCs/>
              </w:rPr>
            </w:pPr>
          </w:p>
        </w:tc>
      </w:tr>
      <w:tr w:rsidR="00936D01" w:rsidRPr="002B4A62" w14:paraId="0DDFDA64" w14:textId="77777777">
        <w:tc>
          <w:tcPr>
            <w:tcW w:w="2269" w:type="dxa"/>
          </w:tcPr>
          <w:p w14:paraId="01B0BD27" w14:textId="21144988" w:rsidR="00936D01" w:rsidRPr="002B4A62" w:rsidRDefault="007072D1" w:rsidP="00A21E48">
            <w:pPr>
              <w:jc w:val="both"/>
              <w:rPr>
                <w:rFonts w:ascii="Verdana" w:hAnsi="Verdana" w:cs="Arial"/>
                <w:b/>
              </w:rPr>
            </w:pPr>
            <w:r>
              <w:rPr>
                <w:rFonts w:ascii="Verdana" w:hAnsi="Verdana" w:cs="Arial"/>
                <w:b/>
              </w:rPr>
              <w:t>Knowledge and Values</w:t>
            </w:r>
          </w:p>
          <w:p w14:paraId="74553F21" w14:textId="77777777" w:rsidR="00936D01" w:rsidRPr="002B4A62" w:rsidRDefault="00936D01" w:rsidP="00A21E48">
            <w:pPr>
              <w:jc w:val="both"/>
              <w:rPr>
                <w:rFonts w:ascii="Verdana" w:hAnsi="Verdana" w:cs="Arial"/>
                <w:b/>
              </w:rPr>
            </w:pPr>
          </w:p>
        </w:tc>
        <w:tc>
          <w:tcPr>
            <w:tcW w:w="3827" w:type="dxa"/>
          </w:tcPr>
          <w:p w14:paraId="75359916" w14:textId="77777777" w:rsidR="007072D1" w:rsidRDefault="007072D1" w:rsidP="00C5662F">
            <w:pPr>
              <w:rPr>
                <w:rFonts w:ascii="Verdana" w:hAnsi="Verdana" w:cs="Arial"/>
              </w:rPr>
            </w:pPr>
            <w:r w:rsidRPr="007072D1">
              <w:rPr>
                <w:rFonts w:ascii="Verdana" w:hAnsi="Verdana" w:cs="Arial"/>
              </w:rPr>
              <w:t xml:space="preserve">Commitment to improving outcomes for disadvantaged children </w:t>
            </w:r>
          </w:p>
          <w:p w14:paraId="6335B332" w14:textId="2255A7BF" w:rsidR="00936D01" w:rsidRPr="002B4A62" w:rsidRDefault="00936D01" w:rsidP="00C5662F">
            <w:pPr>
              <w:rPr>
                <w:rFonts w:ascii="Verdana" w:hAnsi="Verdana" w:cs="Arial"/>
              </w:rPr>
            </w:pPr>
          </w:p>
        </w:tc>
        <w:tc>
          <w:tcPr>
            <w:tcW w:w="3856" w:type="dxa"/>
          </w:tcPr>
          <w:p w14:paraId="097174CD" w14:textId="77777777" w:rsidR="007072D1" w:rsidRDefault="007072D1" w:rsidP="00C5662F">
            <w:pPr>
              <w:rPr>
                <w:rFonts w:ascii="Verdana" w:hAnsi="Verdana" w:cs="Arial"/>
                <w:bCs/>
              </w:rPr>
            </w:pPr>
            <w:r w:rsidRPr="007072D1">
              <w:rPr>
                <w:rFonts w:ascii="Verdana" w:hAnsi="Verdana" w:cs="Arial"/>
                <w:bCs/>
              </w:rPr>
              <w:t>Experience working across schools and external partners</w:t>
            </w:r>
          </w:p>
          <w:p w14:paraId="660A064C" w14:textId="58567FCB" w:rsidR="007072D1" w:rsidRPr="007072D1" w:rsidRDefault="007072D1" w:rsidP="00C5662F">
            <w:pPr>
              <w:rPr>
                <w:rFonts w:ascii="Verdana" w:hAnsi="Verdana" w:cs="Arial"/>
                <w:bCs/>
              </w:rPr>
            </w:pPr>
            <w:r w:rsidRPr="007072D1">
              <w:rPr>
                <w:rFonts w:ascii="Verdana" w:hAnsi="Verdana" w:cs="Arial"/>
                <w:bCs/>
              </w:rPr>
              <w:t xml:space="preserve"> </w:t>
            </w:r>
          </w:p>
          <w:p w14:paraId="29A07DBC" w14:textId="77777777" w:rsidR="007072D1" w:rsidRDefault="007072D1" w:rsidP="00C5662F">
            <w:pPr>
              <w:rPr>
                <w:rFonts w:ascii="Verdana" w:hAnsi="Verdana" w:cs="Arial"/>
                <w:bCs/>
              </w:rPr>
            </w:pPr>
            <w:r w:rsidRPr="007072D1">
              <w:rPr>
                <w:rFonts w:ascii="Verdana" w:hAnsi="Verdana" w:cs="Arial"/>
                <w:bCs/>
              </w:rPr>
              <w:t xml:space="preserve">Experience with monitoring/evaluation systems </w:t>
            </w:r>
          </w:p>
          <w:p w14:paraId="26D5D4D4" w14:textId="77777777" w:rsidR="007072D1" w:rsidRPr="007072D1" w:rsidRDefault="007072D1" w:rsidP="00C5662F">
            <w:pPr>
              <w:rPr>
                <w:rFonts w:ascii="Verdana" w:hAnsi="Verdana" w:cs="Arial"/>
                <w:bCs/>
              </w:rPr>
            </w:pPr>
          </w:p>
          <w:p w14:paraId="28BE4028" w14:textId="77777777" w:rsidR="00C5662F" w:rsidRDefault="00C5662F" w:rsidP="00C5662F">
            <w:pPr>
              <w:rPr>
                <w:rFonts w:ascii="Verdana" w:hAnsi="Verdana" w:cs="Arial"/>
              </w:rPr>
            </w:pPr>
            <w:r w:rsidRPr="007072D1">
              <w:rPr>
                <w:rFonts w:ascii="Verdana" w:hAnsi="Verdana" w:cs="Arial"/>
              </w:rPr>
              <w:t>Understanding of education and community context</w:t>
            </w:r>
          </w:p>
          <w:p w14:paraId="1E285F61" w14:textId="0D044CE6" w:rsidR="00C5662F" w:rsidRPr="002B4A62" w:rsidRDefault="00C5662F" w:rsidP="007072D1">
            <w:pPr>
              <w:jc w:val="both"/>
              <w:rPr>
                <w:rFonts w:ascii="Verdana" w:hAnsi="Verdana" w:cs="Arial"/>
                <w:b/>
              </w:rPr>
            </w:pPr>
          </w:p>
        </w:tc>
      </w:tr>
    </w:tbl>
    <w:p w14:paraId="75141F22" w14:textId="702E9B4F" w:rsidR="00E92BC8" w:rsidRDefault="00E92BC8" w:rsidP="00A21E48">
      <w:pPr>
        <w:jc w:val="both"/>
        <w:rPr>
          <w:rFonts w:ascii="Verdana" w:hAnsi="Verdana" w:cs="Arial"/>
          <w:b/>
          <w:sz w:val="28"/>
          <w:szCs w:val="28"/>
        </w:rPr>
      </w:pPr>
    </w:p>
    <w:p w14:paraId="0690B8E4" w14:textId="752DD8BF" w:rsidR="007777E4" w:rsidRPr="00D4329B" w:rsidRDefault="00CD52FA" w:rsidP="00A21E48">
      <w:pPr>
        <w:jc w:val="both"/>
        <w:rPr>
          <w:rFonts w:ascii="Verdana" w:hAnsi="Verdana" w:cs="Arial"/>
          <w:b/>
          <w:sz w:val="24"/>
          <w:szCs w:val="24"/>
          <w:u w:val="single"/>
        </w:rPr>
      </w:pPr>
      <w:r w:rsidRPr="00D4329B">
        <w:rPr>
          <w:rFonts w:ascii="Verdana" w:hAnsi="Verdana" w:cs="Arial"/>
          <w:b/>
          <w:sz w:val="24"/>
          <w:szCs w:val="24"/>
          <w:u w:val="single"/>
        </w:rPr>
        <w:lastRenderedPageBreak/>
        <w:t>Application Proces</w:t>
      </w:r>
      <w:r w:rsidR="00400C01" w:rsidRPr="00D4329B">
        <w:rPr>
          <w:rFonts w:ascii="Verdana" w:hAnsi="Verdana" w:cs="Arial"/>
          <w:b/>
          <w:sz w:val="24"/>
          <w:szCs w:val="24"/>
          <w:u w:val="single"/>
        </w:rPr>
        <w:t>s</w:t>
      </w:r>
      <w:r w:rsidRPr="00D4329B">
        <w:rPr>
          <w:rFonts w:ascii="Verdana" w:hAnsi="Verdana" w:cs="Arial"/>
          <w:b/>
          <w:sz w:val="24"/>
          <w:szCs w:val="24"/>
          <w:u w:val="single"/>
        </w:rPr>
        <w:tab/>
      </w:r>
      <w:r w:rsidRPr="00D4329B">
        <w:rPr>
          <w:rFonts w:ascii="Verdana" w:hAnsi="Verdana" w:cs="Arial"/>
          <w:b/>
          <w:sz w:val="24"/>
          <w:szCs w:val="24"/>
          <w:u w:val="single"/>
        </w:rPr>
        <w:tab/>
      </w:r>
      <w:r w:rsidR="00CC168F" w:rsidRPr="00D4329B">
        <w:rPr>
          <w:rFonts w:ascii="Verdana" w:hAnsi="Verdana" w:cs="Arial"/>
          <w:b/>
          <w:sz w:val="24"/>
          <w:szCs w:val="24"/>
          <w:u w:val="single"/>
        </w:rPr>
        <w:t xml:space="preserve">      </w:t>
      </w:r>
      <w:r w:rsidR="00D4329B">
        <w:rPr>
          <w:rFonts w:ascii="Verdana" w:hAnsi="Verdana" w:cs="Arial"/>
          <w:b/>
          <w:sz w:val="24"/>
          <w:szCs w:val="24"/>
          <w:u w:val="single"/>
        </w:rPr>
        <w:t xml:space="preserve">                               </w:t>
      </w:r>
      <w:r w:rsidR="007777E4" w:rsidRPr="00D4329B">
        <w:rPr>
          <w:rFonts w:ascii="Verdana" w:hAnsi="Verdana" w:cs="Arial"/>
          <w:b/>
          <w:sz w:val="24"/>
          <w:szCs w:val="24"/>
          <w:u w:val="single"/>
        </w:rPr>
        <w:t>ESP/</w:t>
      </w:r>
      <w:r w:rsidR="00D74A86" w:rsidRPr="00D74A86">
        <w:rPr>
          <w:rFonts w:ascii="Verdana" w:hAnsi="Verdana" w:cs="Arial"/>
          <w:b/>
          <w:color w:val="000000" w:themeColor="text1"/>
          <w:sz w:val="24"/>
          <w:szCs w:val="24"/>
          <w:u w:val="single"/>
        </w:rPr>
        <w:t>ESLRPSO26</w:t>
      </w:r>
    </w:p>
    <w:p w14:paraId="7911C1D7" w14:textId="77777777" w:rsidR="007777E4" w:rsidRPr="00BF4750" w:rsidRDefault="007777E4" w:rsidP="00A21E48">
      <w:pPr>
        <w:jc w:val="both"/>
        <w:rPr>
          <w:rFonts w:ascii="Verdana" w:hAnsi="Verdana" w:cs="Arial"/>
          <w:b/>
        </w:rPr>
      </w:pPr>
    </w:p>
    <w:p w14:paraId="39464C18" w14:textId="77777777" w:rsidR="007777E4" w:rsidRPr="00620D5D" w:rsidRDefault="007777E4" w:rsidP="00A21E48">
      <w:pPr>
        <w:jc w:val="both"/>
        <w:rPr>
          <w:rFonts w:ascii="Verdana" w:hAnsi="Verdana" w:cs="Arial"/>
          <w:b/>
        </w:rPr>
      </w:pPr>
      <w:r w:rsidRPr="00620D5D">
        <w:rPr>
          <w:rFonts w:ascii="Verdana" w:hAnsi="Verdana" w:cs="Arial"/>
          <w:b/>
        </w:rPr>
        <w:t>Application</w:t>
      </w:r>
    </w:p>
    <w:p w14:paraId="58E1F947" w14:textId="006FF157" w:rsidR="007777E4" w:rsidRPr="00620D5D" w:rsidRDefault="007777E4" w:rsidP="00A21E48">
      <w:pPr>
        <w:pStyle w:val="ListParagraph"/>
        <w:numPr>
          <w:ilvl w:val="0"/>
          <w:numId w:val="24"/>
        </w:numPr>
        <w:jc w:val="both"/>
        <w:rPr>
          <w:rFonts w:ascii="Verdana" w:hAnsi="Verdana" w:cs="Arial"/>
          <w:b/>
          <w:color w:val="000000" w:themeColor="text1"/>
        </w:rPr>
      </w:pPr>
      <w:r w:rsidRPr="00620D5D">
        <w:rPr>
          <w:rFonts w:ascii="Verdana" w:hAnsi="Verdana" w:cs="Arial"/>
        </w:rPr>
        <w:t xml:space="preserve">Completed applications must arrive </w:t>
      </w:r>
      <w:r w:rsidR="00620D5D" w:rsidRPr="00620D5D">
        <w:rPr>
          <w:rFonts w:ascii="Verdana" w:hAnsi="Verdana" w:cs="Arial"/>
        </w:rPr>
        <w:t xml:space="preserve">by </w:t>
      </w:r>
      <w:r w:rsidR="00620D5D" w:rsidRPr="006A12AD">
        <w:rPr>
          <w:rFonts w:ascii="Verdana" w:hAnsi="Verdana" w:cs="Arial"/>
          <w:b/>
          <w:bCs/>
        </w:rPr>
        <w:t>12</w:t>
      </w:r>
      <w:r w:rsidR="00400C01" w:rsidRPr="006A12AD">
        <w:rPr>
          <w:rFonts w:ascii="Verdana" w:hAnsi="Verdana" w:cs="Arial"/>
          <w:b/>
          <w:bCs/>
        </w:rPr>
        <w:t>pm</w:t>
      </w:r>
      <w:r w:rsidR="00620D5D" w:rsidRPr="006A12AD">
        <w:rPr>
          <w:rFonts w:ascii="Verdana" w:hAnsi="Verdana" w:cs="Arial"/>
          <w:b/>
          <w:bCs/>
        </w:rPr>
        <w:t xml:space="preserve"> on </w:t>
      </w:r>
      <w:r w:rsidR="007072D1" w:rsidRPr="006A12AD">
        <w:rPr>
          <w:rFonts w:ascii="Verdana" w:hAnsi="Verdana" w:cs="Arial"/>
          <w:b/>
          <w:bCs/>
        </w:rPr>
        <w:t>Friday 2</w:t>
      </w:r>
      <w:r w:rsidR="0059670F" w:rsidRPr="006A12AD">
        <w:rPr>
          <w:rFonts w:ascii="Verdana" w:hAnsi="Verdana" w:cs="Arial"/>
          <w:b/>
          <w:bCs/>
        </w:rPr>
        <w:t>2</w:t>
      </w:r>
      <w:r w:rsidR="0059670F" w:rsidRPr="006A12AD">
        <w:rPr>
          <w:rFonts w:ascii="Verdana" w:hAnsi="Verdana" w:cs="Arial"/>
          <w:b/>
          <w:bCs/>
          <w:vertAlign w:val="superscript"/>
        </w:rPr>
        <w:t>nd</w:t>
      </w:r>
      <w:r w:rsidR="0059670F" w:rsidRPr="006A12AD">
        <w:rPr>
          <w:rFonts w:ascii="Verdana" w:hAnsi="Verdana" w:cs="Arial"/>
          <w:b/>
          <w:bCs/>
        </w:rPr>
        <w:t xml:space="preserve"> May</w:t>
      </w:r>
    </w:p>
    <w:p w14:paraId="7024FA59" w14:textId="77777777" w:rsidR="007777E4" w:rsidRPr="00620D5D" w:rsidRDefault="007777E4" w:rsidP="00A21E48">
      <w:pPr>
        <w:jc w:val="both"/>
        <w:rPr>
          <w:rFonts w:ascii="Verdana" w:hAnsi="Verdana" w:cs="Arial"/>
        </w:rPr>
      </w:pPr>
    </w:p>
    <w:p w14:paraId="55A51534" w14:textId="23649DD3" w:rsidR="007777E4" w:rsidRPr="00620D5D" w:rsidRDefault="007777E4" w:rsidP="00A21E48">
      <w:pPr>
        <w:numPr>
          <w:ilvl w:val="0"/>
          <w:numId w:val="1"/>
        </w:numPr>
        <w:jc w:val="both"/>
        <w:rPr>
          <w:rFonts w:ascii="Verdana" w:hAnsi="Verdana" w:cs="Arial"/>
          <w:color w:val="000000" w:themeColor="text1"/>
        </w:rPr>
      </w:pPr>
      <w:r w:rsidRPr="00620D5D">
        <w:rPr>
          <w:rFonts w:ascii="Verdana" w:hAnsi="Verdana" w:cs="Arial"/>
          <w:color w:val="000000" w:themeColor="text1"/>
        </w:rPr>
        <w:t xml:space="preserve">Applications will only be accepted by email to </w:t>
      </w:r>
      <w:hyperlink r:id="rId9" w:history="1">
        <w:r w:rsidR="006A12AD" w:rsidRPr="00B72C43">
          <w:rPr>
            <w:rStyle w:val="Hyperlink"/>
            <w:rFonts w:ascii="Verdana" w:hAnsi="Verdana" w:cs="Arial"/>
          </w:rPr>
          <w:t>stuart@eastsidepartnership.com</w:t>
        </w:r>
      </w:hyperlink>
      <w:r w:rsidRPr="00620D5D">
        <w:rPr>
          <w:rFonts w:ascii="Verdana" w:hAnsi="Verdana" w:cs="Arial"/>
          <w:color w:val="000000" w:themeColor="text1"/>
        </w:rPr>
        <w:t xml:space="preserve"> and will be acknowledged by email. If not acknowledged please contact </w:t>
      </w:r>
      <w:r w:rsidR="006A12AD">
        <w:rPr>
          <w:rFonts w:ascii="Verdana" w:hAnsi="Verdana" w:cs="Arial"/>
          <w:color w:val="000000" w:themeColor="text1"/>
        </w:rPr>
        <w:t>Stuart</w:t>
      </w:r>
      <w:r w:rsidRPr="00620D5D">
        <w:rPr>
          <w:rFonts w:ascii="Verdana" w:hAnsi="Verdana" w:cs="Arial"/>
          <w:color w:val="000000" w:themeColor="text1"/>
        </w:rPr>
        <w:t xml:space="preserve"> </w:t>
      </w:r>
      <w:r w:rsidR="006A12AD">
        <w:rPr>
          <w:rFonts w:ascii="Verdana" w:hAnsi="Verdana" w:cs="Arial"/>
          <w:color w:val="000000" w:themeColor="text1"/>
        </w:rPr>
        <w:t>via email.</w:t>
      </w:r>
    </w:p>
    <w:p w14:paraId="392B42E2" w14:textId="77777777" w:rsidR="007777E4" w:rsidRPr="00BF4750" w:rsidRDefault="007777E4" w:rsidP="00A21E48">
      <w:pPr>
        <w:jc w:val="both"/>
        <w:rPr>
          <w:rFonts w:ascii="Verdana" w:hAnsi="Verdana" w:cs="Arial"/>
        </w:rPr>
      </w:pPr>
    </w:p>
    <w:p w14:paraId="4BB1AD85" w14:textId="01A99412" w:rsidR="007777E4" w:rsidRPr="005A32D0" w:rsidRDefault="001F4AD7" w:rsidP="00A21E48">
      <w:pPr>
        <w:numPr>
          <w:ilvl w:val="0"/>
          <w:numId w:val="1"/>
        </w:numPr>
        <w:jc w:val="both"/>
        <w:rPr>
          <w:rFonts w:ascii="Verdana" w:hAnsi="Verdana" w:cs="Arial"/>
          <w:bCs/>
          <w:color w:val="000000" w:themeColor="text1"/>
        </w:rPr>
      </w:pPr>
      <w:r w:rsidRPr="005A32D0">
        <w:rPr>
          <w:rFonts w:ascii="Verdana" w:hAnsi="Verdana" w:cs="Arial"/>
          <w:bCs/>
          <w:color w:val="000000" w:themeColor="text1"/>
          <w:shd w:val="clear" w:color="auto" w:fill="FFFFFF"/>
        </w:rPr>
        <w:t>Please complete the application form and monitoring form, CVs will not be accepted.</w:t>
      </w:r>
    </w:p>
    <w:p w14:paraId="7A5AA3DA" w14:textId="77777777" w:rsidR="007777E4" w:rsidRPr="00BF4750" w:rsidRDefault="007777E4" w:rsidP="00A21E48">
      <w:pPr>
        <w:jc w:val="both"/>
        <w:rPr>
          <w:rFonts w:ascii="Verdana" w:hAnsi="Verdana" w:cs="Arial"/>
        </w:rPr>
      </w:pPr>
    </w:p>
    <w:p w14:paraId="024CC88D" w14:textId="2B77B348" w:rsidR="007777E4" w:rsidRPr="00BF4750" w:rsidRDefault="007777E4" w:rsidP="00A21E48">
      <w:pPr>
        <w:numPr>
          <w:ilvl w:val="0"/>
          <w:numId w:val="1"/>
        </w:numPr>
        <w:jc w:val="both"/>
        <w:rPr>
          <w:rFonts w:ascii="Verdana" w:hAnsi="Verdana" w:cs="Arial"/>
        </w:rPr>
      </w:pPr>
      <w:r w:rsidRPr="00BF4750">
        <w:rPr>
          <w:rFonts w:ascii="Verdana" w:hAnsi="Verdana" w:cs="Arial"/>
        </w:rPr>
        <w:t xml:space="preserve">To be accepted the application </w:t>
      </w:r>
      <w:r w:rsidRPr="005E56D0">
        <w:rPr>
          <w:rFonts w:ascii="Verdana" w:hAnsi="Verdana" w:cs="Arial"/>
          <w:b/>
        </w:rPr>
        <w:t>MUST</w:t>
      </w:r>
      <w:r w:rsidRPr="00BF4750">
        <w:rPr>
          <w:rFonts w:ascii="Verdana" w:hAnsi="Verdana" w:cs="Arial"/>
        </w:rPr>
        <w:t xml:space="preserve"> include the monitoring form</w:t>
      </w:r>
    </w:p>
    <w:p w14:paraId="3F542C6C" w14:textId="77777777" w:rsidR="007777E4" w:rsidRPr="00BF4750" w:rsidRDefault="007777E4" w:rsidP="00A21E48">
      <w:pPr>
        <w:pStyle w:val="ListParagraph"/>
        <w:jc w:val="both"/>
        <w:rPr>
          <w:rFonts w:ascii="Verdana" w:hAnsi="Verdana" w:cs="Arial"/>
        </w:rPr>
      </w:pPr>
    </w:p>
    <w:p w14:paraId="1B39085F" w14:textId="77777777" w:rsidR="007777E4" w:rsidRPr="00BF4750" w:rsidRDefault="007777E4" w:rsidP="00A21E48">
      <w:pPr>
        <w:numPr>
          <w:ilvl w:val="0"/>
          <w:numId w:val="1"/>
        </w:numPr>
        <w:jc w:val="both"/>
        <w:rPr>
          <w:rFonts w:ascii="Verdana" w:hAnsi="Verdana" w:cs="Arial"/>
        </w:rPr>
      </w:pPr>
      <w:r w:rsidRPr="00BF4750">
        <w:rPr>
          <w:rFonts w:ascii="Verdana" w:hAnsi="Verdana" w:cs="Arial"/>
        </w:rPr>
        <w:t xml:space="preserve">We may only interview those </w:t>
      </w:r>
      <w:r w:rsidRPr="00BF4750">
        <w:rPr>
          <w:rFonts w:ascii="Verdana" w:hAnsi="Verdana" w:cs="Arial"/>
          <w:shd w:val="clear" w:color="auto" w:fill="FFFFFF"/>
        </w:rPr>
        <w:t>applicants who appear, from the information provided, to be the most suitable in terms of the person specification provided.</w:t>
      </w:r>
    </w:p>
    <w:p w14:paraId="7602F5E2" w14:textId="77777777" w:rsidR="007777E4" w:rsidRPr="00BF4750" w:rsidRDefault="007777E4" w:rsidP="00A21E48">
      <w:pPr>
        <w:jc w:val="both"/>
        <w:rPr>
          <w:rFonts w:ascii="Verdana" w:hAnsi="Verdana" w:cs="Arial"/>
        </w:rPr>
      </w:pPr>
    </w:p>
    <w:p w14:paraId="6A9FC2FB" w14:textId="77777777" w:rsidR="007777E4" w:rsidRDefault="007777E4" w:rsidP="00A21E48">
      <w:pPr>
        <w:jc w:val="both"/>
        <w:rPr>
          <w:rFonts w:ascii="Verdana" w:hAnsi="Verdana" w:cs="Arial"/>
          <w:b/>
        </w:rPr>
      </w:pPr>
      <w:r>
        <w:rPr>
          <w:rFonts w:ascii="Verdana" w:hAnsi="Verdana" w:cs="Arial"/>
          <w:b/>
        </w:rPr>
        <w:t>Equal Opportunities</w:t>
      </w:r>
    </w:p>
    <w:p w14:paraId="0E07F5F9" w14:textId="77777777" w:rsidR="007777E4" w:rsidRPr="00A70F34" w:rsidRDefault="007777E4" w:rsidP="00A21E48">
      <w:pPr>
        <w:pStyle w:val="ListParagraph"/>
        <w:numPr>
          <w:ilvl w:val="0"/>
          <w:numId w:val="2"/>
        </w:numPr>
        <w:jc w:val="both"/>
        <w:rPr>
          <w:rFonts w:ascii="Verdana" w:hAnsi="Verdana" w:cs="Arial"/>
        </w:rPr>
      </w:pPr>
      <w:r w:rsidRPr="00A70F34">
        <w:rPr>
          <w:rFonts w:ascii="Verdana" w:hAnsi="Verdana" w:cs="Arial"/>
        </w:rPr>
        <w:t xml:space="preserve">EastSide Partnership is an equal opportunities employer. EastSide Partnership does not permit unlawful discrimination of any kind against any person on grounds which include gender, sexual </w:t>
      </w:r>
      <w:r>
        <w:rPr>
          <w:rFonts w:ascii="Verdana" w:hAnsi="Verdana" w:cs="Arial"/>
        </w:rPr>
        <w:t>orientation</w:t>
      </w:r>
      <w:r w:rsidRPr="00A70F34">
        <w:rPr>
          <w:rFonts w:ascii="Verdana" w:hAnsi="Verdana" w:cs="Arial"/>
        </w:rPr>
        <w:t>, marital status, religious belief or political opinion, race or disability. Unlawful discrimination is defined as treating a person less favourably than others are, or would be treated in the same or similar circumstances.</w:t>
      </w:r>
    </w:p>
    <w:p w14:paraId="6273FC50" w14:textId="77777777" w:rsidR="007777E4" w:rsidRDefault="007777E4" w:rsidP="00A21E48">
      <w:pPr>
        <w:jc w:val="both"/>
        <w:rPr>
          <w:rFonts w:ascii="Verdana" w:hAnsi="Verdana" w:cs="Arial"/>
          <w:b/>
        </w:rPr>
      </w:pPr>
    </w:p>
    <w:p w14:paraId="16A3855F" w14:textId="77777777" w:rsidR="007777E4" w:rsidRPr="00BF4750" w:rsidRDefault="007777E4" w:rsidP="00A21E48">
      <w:pPr>
        <w:jc w:val="both"/>
        <w:rPr>
          <w:rFonts w:ascii="Verdana" w:hAnsi="Verdana" w:cs="Arial"/>
          <w:b/>
        </w:rPr>
      </w:pPr>
      <w:r w:rsidRPr="00BF4750">
        <w:rPr>
          <w:rFonts w:ascii="Verdana" w:hAnsi="Verdana" w:cs="Arial"/>
          <w:b/>
        </w:rPr>
        <w:t>Canvassing</w:t>
      </w:r>
    </w:p>
    <w:p w14:paraId="1A404E1A" w14:textId="7E0F6B37" w:rsidR="007777E4" w:rsidRPr="00BF4750" w:rsidRDefault="007777E4" w:rsidP="00A21E48">
      <w:pPr>
        <w:numPr>
          <w:ilvl w:val="0"/>
          <w:numId w:val="1"/>
        </w:numPr>
        <w:jc w:val="both"/>
        <w:rPr>
          <w:rFonts w:ascii="Verdana" w:hAnsi="Verdana" w:cs="Arial"/>
        </w:rPr>
      </w:pPr>
      <w:r w:rsidRPr="00BF4750">
        <w:rPr>
          <w:rFonts w:ascii="Verdana" w:hAnsi="Verdana" w:cs="Arial"/>
        </w:rPr>
        <w:t>Canvassing in any form will, if proved t</w:t>
      </w:r>
      <w:r>
        <w:rPr>
          <w:rFonts w:ascii="Verdana" w:hAnsi="Verdana" w:cs="Arial"/>
        </w:rPr>
        <w:t xml:space="preserve">o the satisfaction of EastSide </w:t>
      </w:r>
      <w:r w:rsidRPr="00BF4750">
        <w:rPr>
          <w:rFonts w:ascii="Verdana" w:hAnsi="Verdana" w:cs="Arial"/>
        </w:rPr>
        <w:t>Partnership, disqualify a candidate for the appointment</w:t>
      </w:r>
      <w:r w:rsidR="004657E6">
        <w:rPr>
          <w:rFonts w:ascii="Verdana" w:hAnsi="Verdana" w:cs="Arial"/>
        </w:rPr>
        <w:t>.</w:t>
      </w:r>
    </w:p>
    <w:p w14:paraId="300104F4" w14:textId="77777777" w:rsidR="007777E4" w:rsidRPr="00A70F34" w:rsidRDefault="007777E4" w:rsidP="00A21E48">
      <w:pPr>
        <w:jc w:val="both"/>
        <w:rPr>
          <w:rFonts w:ascii="Verdana" w:hAnsi="Verdana" w:cs="Arial"/>
        </w:rPr>
      </w:pPr>
    </w:p>
    <w:p w14:paraId="3227BF63" w14:textId="77777777" w:rsidR="007777E4" w:rsidRPr="00BF4750" w:rsidRDefault="007777E4" w:rsidP="00A21E48">
      <w:pPr>
        <w:jc w:val="both"/>
        <w:rPr>
          <w:rFonts w:ascii="Verdana" w:hAnsi="Verdana" w:cs="Arial"/>
          <w:b/>
        </w:rPr>
      </w:pPr>
      <w:r w:rsidRPr="00BF4750">
        <w:rPr>
          <w:rFonts w:ascii="Verdana" w:hAnsi="Verdana" w:cs="Arial"/>
          <w:b/>
        </w:rPr>
        <w:t>Interviews</w:t>
      </w:r>
    </w:p>
    <w:p w14:paraId="39E5FC07" w14:textId="421FEF20" w:rsidR="007777E4" w:rsidRPr="00BF4750" w:rsidRDefault="007777E4" w:rsidP="00A21E48">
      <w:pPr>
        <w:numPr>
          <w:ilvl w:val="0"/>
          <w:numId w:val="1"/>
        </w:numPr>
        <w:jc w:val="both"/>
        <w:rPr>
          <w:rFonts w:ascii="Verdana" w:hAnsi="Verdana" w:cs="Arial"/>
        </w:rPr>
      </w:pPr>
      <w:r w:rsidRPr="004657E6">
        <w:rPr>
          <w:rFonts w:ascii="Verdana" w:hAnsi="Verdana" w:cs="Arial"/>
          <w:b/>
        </w:rPr>
        <w:t xml:space="preserve">Interviews will be held on </w:t>
      </w:r>
      <w:r w:rsidR="0059670F" w:rsidRPr="006A12AD">
        <w:rPr>
          <w:rFonts w:ascii="Verdana" w:hAnsi="Verdana" w:cs="Arial"/>
          <w:b/>
        </w:rPr>
        <w:t>Friday 29</w:t>
      </w:r>
      <w:r w:rsidR="0059670F" w:rsidRPr="006A12AD">
        <w:rPr>
          <w:rFonts w:ascii="Verdana" w:hAnsi="Verdana" w:cs="Arial"/>
          <w:b/>
          <w:vertAlign w:val="superscript"/>
        </w:rPr>
        <w:t>th</w:t>
      </w:r>
      <w:r w:rsidR="0059670F" w:rsidRPr="006A12AD">
        <w:rPr>
          <w:rFonts w:ascii="Verdana" w:hAnsi="Verdana" w:cs="Arial"/>
          <w:b/>
        </w:rPr>
        <w:t xml:space="preserve"> May</w:t>
      </w:r>
      <w:r w:rsidR="00DE7176" w:rsidRPr="006A12AD">
        <w:rPr>
          <w:rFonts w:ascii="Verdana" w:hAnsi="Verdana" w:cs="Arial"/>
          <w:b/>
        </w:rPr>
        <w:t>.</w:t>
      </w:r>
      <w:r w:rsidRPr="006A12AD">
        <w:rPr>
          <w:rFonts w:ascii="Verdana" w:hAnsi="Verdana" w:cs="Arial"/>
          <w:b/>
        </w:rPr>
        <w:t xml:space="preserve"> </w:t>
      </w:r>
      <w:r w:rsidRPr="004657E6">
        <w:rPr>
          <w:rFonts w:ascii="Verdana" w:hAnsi="Verdana" w:cs="Arial"/>
        </w:rPr>
        <w:t xml:space="preserve">Please </w:t>
      </w:r>
      <w:r w:rsidRPr="00BF4750">
        <w:rPr>
          <w:rFonts w:ascii="Verdana" w:hAnsi="Verdana" w:cs="Arial"/>
        </w:rPr>
        <w:t>ensure your availability for interview on this date prior to application, as it will not be possible to arrange an alternative date</w:t>
      </w:r>
      <w:r w:rsidR="004657E6">
        <w:rPr>
          <w:rFonts w:ascii="Verdana" w:hAnsi="Verdana" w:cs="Arial"/>
        </w:rPr>
        <w:t>.</w:t>
      </w:r>
    </w:p>
    <w:p w14:paraId="470261D3" w14:textId="77777777" w:rsidR="007777E4" w:rsidRPr="00BF4750" w:rsidRDefault="007777E4" w:rsidP="00A21E48">
      <w:pPr>
        <w:jc w:val="both"/>
        <w:rPr>
          <w:rFonts w:ascii="Verdana" w:hAnsi="Verdana" w:cs="Arial"/>
        </w:rPr>
      </w:pPr>
    </w:p>
    <w:p w14:paraId="416FA7DB" w14:textId="77777777" w:rsidR="007777E4" w:rsidRPr="00BF4750" w:rsidRDefault="007777E4" w:rsidP="00A21E48">
      <w:pPr>
        <w:jc w:val="both"/>
        <w:rPr>
          <w:rFonts w:ascii="Verdana" w:hAnsi="Verdana" w:cs="Arial"/>
          <w:b/>
        </w:rPr>
      </w:pPr>
      <w:r w:rsidRPr="00BF4750">
        <w:rPr>
          <w:rFonts w:ascii="Verdana" w:hAnsi="Verdana" w:cs="Arial"/>
          <w:b/>
        </w:rPr>
        <w:t>Job Description</w:t>
      </w:r>
    </w:p>
    <w:p w14:paraId="73874BFB" w14:textId="77777777" w:rsidR="007777E4" w:rsidRDefault="007777E4" w:rsidP="00A21E48">
      <w:pPr>
        <w:numPr>
          <w:ilvl w:val="0"/>
          <w:numId w:val="1"/>
        </w:numPr>
        <w:jc w:val="both"/>
        <w:rPr>
          <w:rFonts w:ascii="Verdana" w:hAnsi="Verdana" w:cs="Arial"/>
        </w:rPr>
      </w:pPr>
      <w:r w:rsidRPr="00BF4750">
        <w:rPr>
          <w:rFonts w:ascii="Verdana" w:hAnsi="Verdana" w:cs="Arial"/>
        </w:rPr>
        <w:t>The duties outlined in the Job Description serve as a guide to the current and major responsibilities of the post. These will inevitably vary as the role develops and the Job Description will be reviewed on a regular basis. Changes will be subject to consultation with the post holder.</w:t>
      </w:r>
    </w:p>
    <w:p w14:paraId="287ACAB4" w14:textId="512F8C76" w:rsidR="007777E4" w:rsidRDefault="007777E4" w:rsidP="00A21E48">
      <w:pPr>
        <w:jc w:val="both"/>
        <w:rPr>
          <w:rFonts w:ascii="Verdana" w:hAnsi="Verdana" w:cs="Arial"/>
        </w:rPr>
      </w:pPr>
      <w:r>
        <w:rPr>
          <w:rFonts w:ascii="Verdana" w:hAnsi="Verdana" w:cs="Arial"/>
        </w:rPr>
        <w:br w:type="page"/>
      </w:r>
    </w:p>
    <w:p w14:paraId="09BF323C" w14:textId="48B23F36" w:rsidR="007777E4" w:rsidRPr="007A15DC" w:rsidRDefault="007777E4" w:rsidP="00A21E48">
      <w:pPr>
        <w:jc w:val="both"/>
        <w:rPr>
          <w:rFonts w:ascii="Verdana" w:hAnsi="Verdana" w:cs="Arial"/>
        </w:rPr>
      </w:pPr>
      <w:r w:rsidRPr="00906B97">
        <w:rPr>
          <w:rFonts w:ascii="Verdana" w:hAnsi="Verdana" w:cs="Arial"/>
          <w:b/>
          <w:sz w:val="28"/>
          <w:szCs w:val="28"/>
          <w:u w:val="single"/>
        </w:rPr>
        <w:lastRenderedPageBreak/>
        <w:t>Background Information</w:t>
      </w:r>
    </w:p>
    <w:p w14:paraId="06F6EF48" w14:textId="77777777" w:rsidR="007777E4" w:rsidRPr="00906B97" w:rsidRDefault="007777E4" w:rsidP="00A21E48">
      <w:pPr>
        <w:jc w:val="both"/>
        <w:rPr>
          <w:rFonts w:ascii="Verdana" w:hAnsi="Verdana" w:cs="Arial"/>
        </w:rPr>
      </w:pPr>
    </w:p>
    <w:p w14:paraId="4A465B92" w14:textId="77777777" w:rsidR="007777E4" w:rsidRPr="00EC08C1" w:rsidRDefault="007777E4" w:rsidP="00D4329B">
      <w:pPr>
        <w:ind w:left="2160" w:firstLine="720"/>
        <w:jc w:val="both"/>
        <w:rPr>
          <w:rFonts w:ascii="Verdana" w:hAnsi="Verdana" w:cs="Arial"/>
        </w:rPr>
      </w:pPr>
      <w:r w:rsidRPr="00EC08C1">
        <w:rPr>
          <w:rFonts w:ascii="Verdana" w:hAnsi="Verdana" w:cs="Arial"/>
          <w:noProof/>
          <w:lang w:eastAsia="en-GB"/>
        </w:rPr>
        <w:drawing>
          <wp:inline distT="0" distB="0" distL="0" distR="0" wp14:anchorId="3B16321B" wp14:editId="5D8D11F8">
            <wp:extent cx="1952625" cy="1041400"/>
            <wp:effectExtent l="0" t="0" r="9525" b="6350"/>
            <wp:docPr id="4" name="Picture 4" descr="C:\Users\info\AppData\Local\Microsoft\Windows\INetCache\Content.MSO\655FA6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AppData\Local\Microsoft\Windows\INetCache\Content.MSO\655FA6BB.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23555" b="23111"/>
                    <a:stretch/>
                  </pic:blipFill>
                  <pic:spPr bwMode="auto">
                    <a:xfrm>
                      <a:off x="0" y="0"/>
                      <a:ext cx="1953589" cy="1041914"/>
                    </a:xfrm>
                    <a:prstGeom prst="rect">
                      <a:avLst/>
                    </a:prstGeom>
                    <a:noFill/>
                    <a:ln>
                      <a:noFill/>
                    </a:ln>
                    <a:extLst>
                      <a:ext uri="{53640926-AAD7-44D8-BBD7-CCE9431645EC}">
                        <a14:shadowObscured xmlns:a14="http://schemas.microsoft.com/office/drawing/2010/main"/>
                      </a:ext>
                    </a:extLst>
                  </pic:spPr>
                </pic:pic>
              </a:graphicData>
            </a:graphic>
          </wp:inline>
        </w:drawing>
      </w:r>
    </w:p>
    <w:p w14:paraId="0833D5A5" w14:textId="77777777" w:rsidR="007777E4" w:rsidRPr="00906B97" w:rsidRDefault="007777E4" w:rsidP="00A21E48">
      <w:pPr>
        <w:jc w:val="both"/>
        <w:rPr>
          <w:rFonts w:ascii="Verdana" w:hAnsi="Verdana" w:cs="Arial"/>
        </w:rPr>
      </w:pPr>
    </w:p>
    <w:p w14:paraId="4797DA1B" w14:textId="23BD587C" w:rsidR="007777E4" w:rsidRDefault="007777E4" w:rsidP="00A21E48">
      <w:pPr>
        <w:jc w:val="both"/>
        <w:rPr>
          <w:rFonts w:ascii="Verdana" w:hAnsi="Verdana" w:cs="Arial"/>
        </w:rPr>
      </w:pPr>
      <w:r w:rsidRPr="00EC08C1">
        <w:rPr>
          <w:rFonts w:ascii="Verdana" w:hAnsi="Verdana" w:cs="Arial"/>
          <w:b/>
        </w:rPr>
        <w:t>EastSide Partnership</w:t>
      </w:r>
      <w:r>
        <w:rPr>
          <w:rFonts w:ascii="Verdana" w:hAnsi="Verdana" w:cs="Arial"/>
        </w:rPr>
        <w:t xml:space="preserve"> </w:t>
      </w:r>
      <w:r w:rsidR="00E92BC8">
        <w:rPr>
          <w:rFonts w:ascii="Verdana" w:hAnsi="Verdana" w:cs="Arial"/>
        </w:rPr>
        <w:t xml:space="preserve">(ESP) is a charity leading the regeneration of east Belfast. We work alongside community-based organisations, elected representatives, statutory agencies and local businesses, to deliver a wide variety of projects seeking to benefit residents, visitors and our neighbours. </w:t>
      </w:r>
    </w:p>
    <w:p w14:paraId="27971C5F" w14:textId="77777777" w:rsidR="007777E4" w:rsidRDefault="007777E4" w:rsidP="00A21E48">
      <w:pPr>
        <w:jc w:val="both"/>
        <w:rPr>
          <w:rFonts w:ascii="Verdana" w:hAnsi="Verdana" w:cs="Arial"/>
        </w:rPr>
      </w:pPr>
    </w:p>
    <w:p w14:paraId="5B060073" w14:textId="77777777" w:rsidR="00E92BC8" w:rsidRDefault="00E92BC8" w:rsidP="00A21E48">
      <w:pPr>
        <w:jc w:val="both"/>
        <w:rPr>
          <w:rFonts w:ascii="Verdana" w:hAnsi="Verdana" w:cs="Arial"/>
          <w:b/>
          <w:bCs/>
        </w:rPr>
      </w:pPr>
      <w:r w:rsidRPr="00E92BC8">
        <w:rPr>
          <w:rFonts w:ascii="Verdana" w:hAnsi="Verdana" w:cs="Arial"/>
          <w:b/>
          <w:bCs/>
        </w:rPr>
        <w:t>Vision</w:t>
      </w:r>
    </w:p>
    <w:p w14:paraId="563BAE26" w14:textId="7C1D9EEF" w:rsidR="00E92BC8" w:rsidRDefault="00E92BC8" w:rsidP="00A21E48">
      <w:pPr>
        <w:jc w:val="both"/>
        <w:rPr>
          <w:rFonts w:ascii="Verdana" w:hAnsi="Verdana" w:cs="Arial"/>
        </w:rPr>
      </w:pPr>
      <w:r>
        <w:rPr>
          <w:rFonts w:ascii="Verdana" w:hAnsi="Verdana" w:cs="Arial"/>
        </w:rPr>
        <w:t xml:space="preserve">A thriving, connected and welcoming east Belfast which is – </w:t>
      </w:r>
    </w:p>
    <w:p w14:paraId="0BDDD455" w14:textId="7DC39862" w:rsidR="00E92BC8" w:rsidRDefault="00E92BC8" w:rsidP="00A21E48">
      <w:pPr>
        <w:pStyle w:val="ListParagraph"/>
        <w:numPr>
          <w:ilvl w:val="0"/>
          <w:numId w:val="2"/>
        </w:numPr>
        <w:jc w:val="both"/>
        <w:rPr>
          <w:rFonts w:ascii="Verdana" w:hAnsi="Verdana" w:cs="Arial"/>
        </w:rPr>
      </w:pPr>
      <w:r>
        <w:rPr>
          <w:rFonts w:ascii="Verdana" w:hAnsi="Verdana" w:cs="Arial"/>
        </w:rPr>
        <w:t>Economically thriving; a community where people want to live, work and invest</w:t>
      </w:r>
    </w:p>
    <w:p w14:paraId="1A9A82A4" w14:textId="7DB2F625" w:rsidR="00E92BC8" w:rsidRDefault="00E92BC8" w:rsidP="00A21E48">
      <w:pPr>
        <w:pStyle w:val="ListParagraph"/>
        <w:numPr>
          <w:ilvl w:val="0"/>
          <w:numId w:val="2"/>
        </w:numPr>
        <w:jc w:val="both"/>
        <w:rPr>
          <w:rFonts w:ascii="Verdana" w:hAnsi="Verdana" w:cs="Arial"/>
        </w:rPr>
      </w:pPr>
      <w:r>
        <w:rPr>
          <w:rFonts w:ascii="Verdana" w:hAnsi="Verdana" w:cs="Arial"/>
        </w:rPr>
        <w:t>Connected; bringing local people together at an individual and neighbourhood level, as well as being connected to the rest of the city, and to our neighbours and beyond</w:t>
      </w:r>
    </w:p>
    <w:p w14:paraId="0E1DBFD3" w14:textId="75766219" w:rsidR="00E92BC8" w:rsidRPr="00E92BC8" w:rsidRDefault="00E92BC8" w:rsidP="00A21E48">
      <w:pPr>
        <w:pStyle w:val="ListParagraph"/>
        <w:numPr>
          <w:ilvl w:val="0"/>
          <w:numId w:val="2"/>
        </w:numPr>
        <w:jc w:val="both"/>
        <w:rPr>
          <w:rFonts w:ascii="Verdana" w:hAnsi="Verdana" w:cs="Arial"/>
        </w:rPr>
      </w:pPr>
      <w:r>
        <w:rPr>
          <w:rFonts w:ascii="Verdana" w:hAnsi="Verdana" w:cs="Arial"/>
        </w:rPr>
        <w:t>Welcoming; bringing visitors to the area to celebrate east Belfast</w:t>
      </w:r>
    </w:p>
    <w:p w14:paraId="039C18AA" w14:textId="77777777" w:rsidR="007777E4" w:rsidRDefault="007777E4" w:rsidP="00A21E48">
      <w:pPr>
        <w:jc w:val="both"/>
        <w:rPr>
          <w:rFonts w:ascii="Verdana" w:hAnsi="Verdana" w:cs="Arial"/>
        </w:rPr>
      </w:pPr>
    </w:p>
    <w:p w14:paraId="1EC93662" w14:textId="04D54E24" w:rsidR="007777E4" w:rsidRPr="00E92BC8" w:rsidRDefault="00E92BC8" w:rsidP="00A21E48">
      <w:pPr>
        <w:jc w:val="both"/>
        <w:rPr>
          <w:rFonts w:ascii="Verdana" w:hAnsi="Verdana" w:cs="Arial"/>
          <w:b/>
          <w:bCs/>
        </w:rPr>
      </w:pPr>
      <w:r w:rsidRPr="00E92BC8">
        <w:rPr>
          <w:rFonts w:ascii="Verdana" w:hAnsi="Verdana" w:cs="Arial"/>
          <w:b/>
          <w:bCs/>
        </w:rPr>
        <w:t>Mission</w:t>
      </w:r>
    </w:p>
    <w:p w14:paraId="1A071BBB" w14:textId="77777777" w:rsidR="00E92BC8" w:rsidRPr="00B835E5" w:rsidRDefault="00E92BC8" w:rsidP="00A21E48">
      <w:pPr>
        <w:jc w:val="both"/>
        <w:rPr>
          <w:rFonts w:ascii="Verdana" w:eastAsia="Times New Roman" w:hAnsi="Verdana"/>
        </w:rPr>
      </w:pPr>
    </w:p>
    <w:p w14:paraId="1AD99364" w14:textId="1A86CC89" w:rsidR="007777E4" w:rsidRDefault="00E92BC8" w:rsidP="00A21E48">
      <w:pPr>
        <w:jc w:val="both"/>
        <w:rPr>
          <w:rFonts w:ascii="Verdana" w:hAnsi="Verdana" w:cs="Arial"/>
        </w:rPr>
      </w:pPr>
      <w:r>
        <w:rPr>
          <w:rFonts w:ascii="Verdana" w:hAnsi="Verdana" w:cs="Arial"/>
        </w:rPr>
        <w:t xml:space="preserve">To improve </w:t>
      </w:r>
      <w:r w:rsidR="000F1DA2">
        <w:rPr>
          <w:rFonts w:ascii="Verdana" w:hAnsi="Verdana" w:cs="Arial"/>
        </w:rPr>
        <w:t>quality of life in east Belfast</w:t>
      </w:r>
    </w:p>
    <w:p w14:paraId="70A4E5D5" w14:textId="77777777" w:rsidR="000F1DA2" w:rsidRDefault="000F1DA2" w:rsidP="00A21E48">
      <w:pPr>
        <w:jc w:val="both"/>
        <w:rPr>
          <w:rFonts w:ascii="Verdana" w:hAnsi="Verdana" w:cs="Arial"/>
        </w:rPr>
      </w:pPr>
    </w:p>
    <w:p w14:paraId="2E161AEE" w14:textId="136B1579" w:rsidR="000F1DA2" w:rsidRDefault="000F1DA2" w:rsidP="00A21E48">
      <w:pPr>
        <w:jc w:val="both"/>
        <w:rPr>
          <w:rFonts w:ascii="Verdana" w:hAnsi="Verdana" w:cs="Arial"/>
        </w:rPr>
      </w:pPr>
      <w:r>
        <w:rPr>
          <w:rFonts w:ascii="Verdana" w:hAnsi="Verdana" w:cs="Arial"/>
        </w:rPr>
        <w:t>We believe our mission is to improve the lives of people across east Belfast and that means working on a range of projects.</w:t>
      </w:r>
    </w:p>
    <w:p w14:paraId="01CB2EC4" w14:textId="0C0151D2" w:rsidR="000F1DA2" w:rsidRDefault="000F1DA2" w:rsidP="00A21E48">
      <w:pPr>
        <w:pStyle w:val="ListParagraph"/>
        <w:numPr>
          <w:ilvl w:val="0"/>
          <w:numId w:val="19"/>
        </w:numPr>
        <w:jc w:val="both"/>
        <w:rPr>
          <w:rFonts w:ascii="Verdana" w:hAnsi="Verdana" w:cs="Arial"/>
        </w:rPr>
      </w:pPr>
      <w:r>
        <w:rPr>
          <w:rFonts w:ascii="Verdana" w:hAnsi="Verdana" w:cs="Arial"/>
        </w:rPr>
        <w:t>Helping local people to have a say in what happens in their lives and in their local area</w:t>
      </w:r>
    </w:p>
    <w:p w14:paraId="5FC34DF9" w14:textId="19FAE6E6" w:rsidR="000F1DA2" w:rsidRDefault="000F1DA2" w:rsidP="00A21E48">
      <w:pPr>
        <w:pStyle w:val="ListParagraph"/>
        <w:numPr>
          <w:ilvl w:val="0"/>
          <w:numId w:val="19"/>
        </w:numPr>
        <w:jc w:val="both"/>
        <w:rPr>
          <w:rFonts w:ascii="Verdana" w:hAnsi="Verdana" w:cs="Arial"/>
        </w:rPr>
      </w:pPr>
      <w:r>
        <w:rPr>
          <w:rFonts w:ascii="Verdana" w:hAnsi="Verdana" w:cs="Arial"/>
        </w:rPr>
        <w:t>Supporting people who are most in need to improve their life changes and take opportunities</w:t>
      </w:r>
    </w:p>
    <w:p w14:paraId="3B9808F4" w14:textId="21910CE4" w:rsidR="000F1DA2" w:rsidRDefault="000F1DA2" w:rsidP="00A21E48">
      <w:pPr>
        <w:pStyle w:val="ListParagraph"/>
        <w:numPr>
          <w:ilvl w:val="0"/>
          <w:numId w:val="19"/>
        </w:numPr>
        <w:jc w:val="both"/>
        <w:rPr>
          <w:rFonts w:ascii="Verdana" w:hAnsi="Verdana" w:cs="Arial"/>
        </w:rPr>
      </w:pPr>
      <w:r>
        <w:rPr>
          <w:rFonts w:ascii="Verdana" w:hAnsi="Verdana" w:cs="Arial"/>
        </w:rPr>
        <w:t>Encouraging everyone in east Belfast to enjoy green space and culture</w:t>
      </w:r>
    </w:p>
    <w:p w14:paraId="56CB7D3F" w14:textId="70DBD85B" w:rsidR="000F1DA2" w:rsidRDefault="000F1DA2" w:rsidP="00A21E48">
      <w:pPr>
        <w:pStyle w:val="ListParagraph"/>
        <w:numPr>
          <w:ilvl w:val="0"/>
          <w:numId w:val="19"/>
        </w:numPr>
        <w:jc w:val="both"/>
        <w:rPr>
          <w:rFonts w:ascii="Verdana" w:hAnsi="Verdana" w:cs="Arial"/>
        </w:rPr>
      </w:pPr>
      <w:r>
        <w:rPr>
          <w:rFonts w:ascii="Verdana" w:hAnsi="Verdana" w:cs="Arial"/>
        </w:rPr>
        <w:t>Celebrating the diverse cultures of east Belfast</w:t>
      </w:r>
    </w:p>
    <w:p w14:paraId="7AB74EE9" w14:textId="62D920A1" w:rsidR="000F1DA2" w:rsidRPr="000F1DA2" w:rsidRDefault="000F1DA2" w:rsidP="00A21E48">
      <w:pPr>
        <w:pStyle w:val="ListParagraph"/>
        <w:numPr>
          <w:ilvl w:val="0"/>
          <w:numId w:val="19"/>
        </w:numPr>
        <w:jc w:val="both"/>
        <w:rPr>
          <w:rFonts w:ascii="Verdana" w:hAnsi="Verdana" w:cs="Arial"/>
        </w:rPr>
      </w:pPr>
      <w:r>
        <w:rPr>
          <w:rFonts w:ascii="Verdana" w:hAnsi="Verdana" w:cs="Arial"/>
        </w:rPr>
        <w:t>Welcoming new people to visit and live in the area</w:t>
      </w:r>
    </w:p>
    <w:p w14:paraId="6AAD8BFB" w14:textId="77777777" w:rsidR="00E92BC8" w:rsidRDefault="00E92BC8" w:rsidP="00A21E48">
      <w:pPr>
        <w:jc w:val="both"/>
        <w:rPr>
          <w:rFonts w:ascii="Verdana" w:hAnsi="Verdana" w:cs="Arial"/>
        </w:rPr>
      </w:pPr>
    </w:p>
    <w:p w14:paraId="1ED10701" w14:textId="008D14FC" w:rsidR="000F1DA2" w:rsidRPr="000F1DA2" w:rsidRDefault="000F1DA2" w:rsidP="00A21E48">
      <w:pPr>
        <w:jc w:val="both"/>
        <w:rPr>
          <w:rFonts w:ascii="Verdana" w:hAnsi="Verdana" w:cs="Arial"/>
          <w:b/>
          <w:bCs/>
        </w:rPr>
      </w:pPr>
      <w:r w:rsidRPr="000F1DA2">
        <w:rPr>
          <w:rFonts w:ascii="Verdana" w:hAnsi="Verdana" w:cs="Arial"/>
          <w:b/>
          <w:bCs/>
        </w:rPr>
        <w:t>Strategic Priorities</w:t>
      </w:r>
    </w:p>
    <w:p w14:paraId="7B14782E" w14:textId="16289794" w:rsidR="000F1DA2" w:rsidRDefault="000F1DA2" w:rsidP="00A21E48">
      <w:pPr>
        <w:pStyle w:val="ListParagraph"/>
        <w:numPr>
          <w:ilvl w:val="0"/>
          <w:numId w:val="20"/>
        </w:numPr>
        <w:jc w:val="both"/>
        <w:rPr>
          <w:rFonts w:ascii="Verdana" w:hAnsi="Verdana" w:cs="Arial"/>
        </w:rPr>
      </w:pPr>
      <w:r>
        <w:rPr>
          <w:rFonts w:ascii="Verdana" w:hAnsi="Verdana" w:cs="Arial"/>
        </w:rPr>
        <w:t xml:space="preserve">To lead on and advocate </w:t>
      </w:r>
      <w:proofErr w:type="spellStart"/>
      <w:r>
        <w:rPr>
          <w:rFonts w:ascii="Verdana" w:hAnsi="Verdana" w:cs="Arial"/>
        </w:rPr>
        <w:t>fore</w:t>
      </w:r>
      <w:proofErr w:type="spellEnd"/>
      <w:r>
        <w:rPr>
          <w:rFonts w:ascii="Verdana" w:hAnsi="Verdana" w:cs="Arial"/>
        </w:rPr>
        <w:t xml:space="preserve"> the regeneration of east Belfast</w:t>
      </w:r>
    </w:p>
    <w:p w14:paraId="2B89DC4D" w14:textId="3A7CB3C2" w:rsidR="000F1DA2" w:rsidRDefault="000F1DA2" w:rsidP="00A21E48">
      <w:pPr>
        <w:pStyle w:val="ListParagraph"/>
        <w:numPr>
          <w:ilvl w:val="0"/>
          <w:numId w:val="20"/>
        </w:numPr>
        <w:jc w:val="both"/>
        <w:rPr>
          <w:rFonts w:ascii="Verdana" w:hAnsi="Verdana" w:cs="Arial"/>
        </w:rPr>
      </w:pPr>
      <w:r>
        <w:rPr>
          <w:rFonts w:ascii="Verdana" w:hAnsi="Verdana" w:cs="Arial"/>
        </w:rPr>
        <w:t>To facilitate and co-ordinate relevant partners to work together for the regeneration of east Belfast</w:t>
      </w:r>
    </w:p>
    <w:p w14:paraId="37B6BDC7" w14:textId="4B27DAAF" w:rsidR="000F1DA2" w:rsidRDefault="000F1DA2" w:rsidP="00A21E48">
      <w:pPr>
        <w:pStyle w:val="ListParagraph"/>
        <w:numPr>
          <w:ilvl w:val="0"/>
          <w:numId w:val="20"/>
        </w:numPr>
        <w:jc w:val="both"/>
        <w:rPr>
          <w:rFonts w:ascii="Verdana" w:hAnsi="Verdana" w:cs="Arial"/>
        </w:rPr>
      </w:pPr>
      <w:r>
        <w:rPr>
          <w:rFonts w:ascii="Verdana" w:hAnsi="Verdana" w:cs="Arial"/>
        </w:rPr>
        <w:t>To improve and animate the built and natural environment of east Belfast</w:t>
      </w:r>
    </w:p>
    <w:p w14:paraId="5C118603" w14:textId="7C5FD518" w:rsidR="000F1DA2" w:rsidRDefault="000F1DA2" w:rsidP="00A21E48">
      <w:pPr>
        <w:pStyle w:val="ListParagraph"/>
        <w:numPr>
          <w:ilvl w:val="0"/>
          <w:numId w:val="20"/>
        </w:numPr>
        <w:jc w:val="both"/>
        <w:rPr>
          <w:rFonts w:ascii="Verdana" w:hAnsi="Verdana" w:cs="Arial"/>
        </w:rPr>
      </w:pPr>
      <w:r>
        <w:rPr>
          <w:rFonts w:ascii="Verdana" w:hAnsi="Verdana" w:cs="Arial"/>
        </w:rPr>
        <w:t>To improve the life changes and opportunities of the most in need in east Belfast</w:t>
      </w:r>
    </w:p>
    <w:p w14:paraId="36B4622C" w14:textId="50D56927" w:rsidR="000F1DA2" w:rsidRDefault="000F1DA2" w:rsidP="00A21E48">
      <w:pPr>
        <w:pStyle w:val="ListParagraph"/>
        <w:numPr>
          <w:ilvl w:val="0"/>
          <w:numId w:val="20"/>
        </w:numPr>
        <w:jc w:val="both"/>
        <w:rPr>
          <w:rFonts w:ascii="Verdana" w:hAnsi="Verdana" w:cs="Arial"/>
        </w:rPr>
      </w:pPr>
      <w:r>
        <w:rPr>
          <w:rFonts w:ascii="Verdana" w:hAnsi="Verdana" w:cs="Arial"/>
        </w:rPr>
        <w:t>To be a sustainable effective organisation</w:t>
      </w:r>
    </w:p>
    <w:p w14:paraId="1446FA2D" w14:textId="5E8DE65C" w:rsidR="000F1DA2" w:rsidRPr="000F1DA2" w:rsidRDefault="000F1DA2" w:rsidP="00A21E48">
      <w:pPr>
        <w:pStyle w:val="ListParagraph"/>
        <w:numPr>
          <w:ilvl w:val="0"/>
          <w:numId w:val="20"/>
        </w:numPr>
        <w:jc w:val="both"/>
        <w:rPr>
          <w:rFonts w:ascii="Verdana" w:hAnsi="Verdana" w:cs="Arial"/>
        </w:rPr>
      </w:pPr>
      <w:r>
        <w:rPr>
          <w:rFonts w:ascii="Verdana" w:hAnsi="Verdana" w:cs="Arial"/>
        </w:rPr>
        <w:t>To develop, celebrate and promote the culture, creativity and heritage of east Belfast</w:t>
      </w:r>
    </w:p>
    <w:p w14:paraId="40D4D6A0" w14:textId="77777777" w:rsidR="000F1DA2" w:rsidRDefault="000F1DA2" w:rsidP="00A21E48">
      <w:pPr>
        <w:jc w:val="both"/>
        <w:rPr>
          <w:rFonts w:ascii="Verdana" w:hAnsi="Verdana" w:cs="Arial"/>
        </w:rPr>
      </w:pPr>
    </w:p>
    <w:p w14:paraId="2ACBC915" w14:textId="4DA3CE92" w:rsidR="00D74A86" w:rsidRPr="00D74A86" w:rsidRDefault="007777E4" w:rsidP="00D74A86">
      <w:pPr>
        <w:jc w:val="both"/>
        <w:rPr>
          <w:rFonts w:ascii="Verdana" w:hAnsi="Verdana" w:cs="Arial"/>
        </w:rPr>
      </w:pPr>
      <w:r w:rsidRPr="00B835E5">
        <w:rPr>
          <w:rFonts w:ascii="Verdana" w:hAnsi="Verdana" w:cs="Arial"/>
        </w:rPr>
        <w:t xml:space="preserve">For more information please visit </w:t>
      </w:r>
      <w:hyperlink r:id="rId11" w:history="1">
        <w:r w:rsidRPr="00B835E5">
          <w:rPr>
            <w:rStyle w:val="Hyperlink"/>
            <w:rFonts w:ascii="Verdana" w:hAnsi="Verdana" w:cs="Arial"/>
          </w:rPr>
          <w:t>www.eastsidepartnership.com</w:t>
        </w:r>
      </w:hyperlink>
    </w:p>
    <w:p w14:paraId="52AA32B9" w14:textId="77777777" w:rsidR="00D74A86" w:rsidRDefault="00D74A86" w:rsidP="00D74A86">
      <w:pPr>
        <w:ind w:left="2160" w:firstLine="720"/>
        <w:jc w:val="center"/>
        <w:rPr>
          <w:noProof/>
        </w:rPr>
      </w:pPr>
    </w:p>
    <w:p w14:paraId="6A420A35" w14:textId="6668CFDA" w:rsidR="00D74A86" w:rsidRPr="00D74A86" w:rsidRDefault="00D74A86" w:rsidP="00D74A86">
      <w:pPr>
        <w:jc w:val="center"/>
        <w:rPr>
          <w:noProof/>
        </w:rPr>
      </w:pPr>
      <w:r w:rsidRPr="00D74A86">
        <w:rPr>
          <w:noProof/>
        </w:rPr>
        <w:lastRenderedPageBreak/>
        <w:drawing>
          <wp:inline distT="0" distB="0" distL="0" distR="0" wp14:anchorId="4418109C" wp14:editId="3042431B">
            <wp:extent cx="2087880" cy="997952"/>
            <wp:effectExtent l="0" t="0" r="7620" b="0"/>
            <wp:docPr id="1191424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4425" cy="1005860"/>
                    </a:xfrm>
                    <a:prstGeom prst="rect">
                      <a:avLst/>
                    </a:prstGeom>
                    <a:noFill/>
                    <a:ln>
                      <a:noFill/>
                    </a:ln>
                  </pic:spPr>
                </pic:pic>
              </a:graphicData>
            </a:graphic>
          </wp:inline>
        </w:drawing>
      </w:r>
    </w:p>
    <w:p w14:paraId="27FDC414" w14:textId="0D9E9E20" w:rsidR="000918FB" w:rsidRDefault="000918FB" w:rsidP="00D4329B">
      <w:pPr>
        <w:ind w:left="2160" w:firstLine="720"/>
        <w:jc w:val="both"/>
        <w:rPr>
          <w:noProof/>
        </w:rPr>
      </w:pPr>
    </w:p>
    <w:p w14:paraId="4135ED72" w14:textId="25FE851F" w:rsidR="000918FB" w:rsidRPr="0086698A" w:rsidRDefault="000918FB" w:rsidP="00A21E48">
      <w:pPr>
        <w:jc w:val="both"/>
        <w:rPr>
          <w:rFonts w:ascii="Verdana" w:hAnsi="Verdana"/>
        </w:rPr>
      </w:pPr>
    </w:p>
    <w:p w14:paraId="74AC402B" w14:textId="7E5E959D" w:rsidR="00E532B2" w:rsidRPr="00E532B2" w:rsidRDefault="00E532B2" w:rsidP="00E532B2">
      <w:pPr>
        <w:jc w:val="both"/>
        <w:rPr>
          <w:rFonts w:ascii="Verdana" w:hAnsi="Verdana"/>
          <w:b/>
          <w:bCs/>
        </w:rPr>
      </w:pPr>
      <w:r w:rsidRPr="00E532B2">
        <w:rPr>
          <w:rFonts w:ascii="Verdana" w:hAnsi="Verdana"/>
          <w:b/>
          <w:bCs/>
        </w:rPr>
        <w:t xml:space="preserve">EastSide Learning Priorities 2025 – 2030  </w:t>
      </w:r>
    </w:p>
    <w:p w14:paraId="0F269C06" w14:textId="77777777" w:rsidR="00E532B2" w:rsidRPr="00E532B2" w:rsidRDefault="00E532B2" w:rsidP="00E532B2">
      <w:pPr>
        <w:jc w:val="both"/>
        <w:rPr>
          <w:rFonts w:ascii="Verdana" w:hAnsi="Verdana"/>
          <w:b/>
          <w:bCs/>
        </w:rPr>
      </w:pPr>
    </w:p>
    <w:p w14:paraId="573C42F5" w14:textId="77777777" w:rsidR="00E532B2" w:rsidRPr="00E532B2" w:rsidRDefault="00E532B2" w:rsidP="00E532B2">
      <w:pPr>
        <w:jc w:val="both"/>
        <w:rPr>
          <w:rFonts w:ascii="Verdana" w:hAnsi="Verdana"/>
          <w:b/>
          <w:bCs/>
        </w:rPr>
      </w:pPr>
      <w:r w:rsidRPr="00E532B2">
        <w:rPr>
          <w:rFonts w:ascii="Verdana" w:hAnsi="Verdana"/>
          <w:b/>
          <w:bCs/>
        </w:rPr>
        <w:t xml:space="preserve">Vision: </w:t>
      </w:r>
      <w:r w:rsidRPr="00E532B2">
        <w:rPr>
          <w:rFonts w:ascii="Verdana" w:hAnsi="Verdana"/>
        </w:rPr>
        <w:t xml:space="preserve">Support every child and young person in east Belfast to </w:t>
      </w:r>
      <w:r w:rsidRPr="00E532B2">
        <w:rPr>
          <w:rFonts w:ascii="Verdana" w:hAnsi="Verdana"/>
          <w:i/>
          <w:iCs/>
        </w:rPr>
        <w:t>aspire, achieve and thrive</w:t>
      </w:r>
      <w:r w:rsidRPr="00E532B2">
        <w:rPr>
          <w:rFonts w:ascii="Verdana" w:hAnsi="Verdana"/>
        </w:rPr>
        <w:t>.</w:t>
      </w:r>
    </w:p>
    <w:p w14:paraId="3DE1945C" w14:textId="77777777" w:rsidR="00E532B2" w:rsidRPr="00E532B2" w:rsidRDefault="00E532B2" w:rsidP="00E532B2">
      <w:pPr>
        <w:jc w:val="both"/>
        <w:rPr>
          <w:rFonts w:ascii="Verdana" w:hAnsi="Verdana"/>
          <w:b/>
          <w:bCs/>
        </w:rPr>
      </w:pPr>
    </w:p>
    <w:p w14:paraId="120561B8" w14:textId="77777777" w:rsidR="00E532B2" w:rsidRPr="00E532B2" w:rsidRDefault="00E532B2" w:rsidP="00E532B2">
      <w:pPr>
        <w:jc w:val="both"/>
        <w:rPr>
          <w:rFonts w:ascii="Verdana" w:hAnsi="Verdana"/>
          <w:b/>
          <w:bCs/>
        </w:rPr>
      </w:pPr>
      <w:r w:rsidRPr="00E532B2">
        <w:rPr>
          <w:rFonts w:ascii="Verdana" w:hAnsi="Verdana"/>
          <w:b/>
          <w:bCs/>
        </w:rPr>
        <w:t>Championing Early Years Development</w:t>
      </w:r>
    </w:p>
    <w:p w14:paraId="73829094" w14:textId="77777777" w:rsidR="00E532B2" w:rsidRPr="00E532B2" w:rsidRDefault="00E532B2" w:rsidP="00E532B2">
      <w:pPr>
        <w:jc w:val="both"/>
        <w:rPr>
          <w:rFonts w:ascii="Verdana" w:hAnsi="Verdana"/>
        </w:rPr>
      </w:pPr>
      <w:r w:rsidRPr="00E532B2">
        <w:rPr>
          <w:rFonts w:ascii="Verdana" w:hAnsi="Verdana"/>
        </w:rPr>
        <w:t>Supporting children and families in the earliest years through relational and evidence-based approaches, building strong social, emotional, and cognitive foundations for lifelong learning.</w:t>
      </w:r>
    </w:p>
    <w:p w14:paraId="72F17B91" w14:textId="77777777" w:rsidR="00E532B2" w:rsidRPr="00E532B2" w:rsidRDefault="00E532B2" w:rsidP="00E532B2">
      <w:pPr>
        <w:jc w:val="both"/>
        <w:rPr>
          <w:rFonts w:ascii="Verdana" w:hAnsi="Verdana"/>
        </w:rPr>
      </w:pPr>
      <w:r w:rsidRPr="00E532B2">
        <w:rPr>
          <w:rFonts w:ascii="Verdana" w:hAnsi="Verdana"/>
        </w:rPr>
        <w:t>There will be a focus on:</w:t>
      </w:r>
    </w:p>
    <w:p w14:paraId="351E68FB" w14:textId="77777777" w:rsidR="00E532B2" w:rsidRPr="00E532B2" w:rsidRDefault="00E532B2" w:rsidP="00E532B2">
      <w:pPr>
        <w:numPr>
          <w:ilvl w:val="0"/>
          <w:numId w:val="35"/>
        </w:numPr>
        <w:jc w:val="both"/>
        <w:rPr>
          <w:rFonts w:ascii="Verdana" w:hAnsi="Verdana"/>
        </w:rPr>
      </w:pPr>
      <w:r w:rsidRPr="00E532B2">
        <w:rPr>
          <w:rFonts w:ascii="Verdana" w:hAnsi="Verdana"/>
        </w:rPr>
        <w:t>Strengthening the Early Years System</w:t>
      </w:r>
    </w:p>
    <w:p w14:paraId="6AAE3009" w14:textId="77777777" w:rsidR="00E532B2" w:rsidRPr="00E532B2" w:rsidRDefault="00E532B2" w:rsidP="00E532B2">
      <w:pPr>
        <w:numPr>
          <w:ilvl w:val="0"/>
          <w:numId w:val="35"/>
        </w:numPr>
        <w:jc w:val="both"/>
        <w:rPr>
          <w:rFonts w:ascii="Verdana" w:hAnsi="Verdana"/>
        </w:rPr>
      </w:pPr>
      <w:r w:rsidRPr="00E532B2">
        <w:rPr>
          <w:rFonts w:ascii="Verdana" w:hAnsi="Verdana"/>
        </w:rPr>
        <w:t>Family and Communities as Partners</w:t>
      </w:r>
    </w:p>
    <w:p w14:paraId="3775B4B8" w14:textId="77777777" w:rsidR="00E532B2" w:rsidRPr="00E532B2" w:rsidRDefault="00E532B2" w:rsidP="00E532B2">
      <w:pPr>
        <w:numPr>
          <w:ilvl w:val="0"/>
          <w:numId w:val="35"/>
        </w:numPr>
        <w:jc w:val="both"/>
        <w:rPr>
          <w:rFonts w:ascii="Verdana" w:hAnsi="Verdana"/>
        </w:rPr>
      </w:pPr>
      <w:r w:rsidRPr="00E532B2">
        <w:rPr>
          <w:rFonts w:ascii="Verdana" w:hAnsi="Verdana"/>
        </w:rPr>
        <w:t>Speech, Language, and Brain Development</w:t>
      </w:r>
    </w:p>
    <w:p w14:paraId="39A2BC74" w14:textId="77777777" w:rsidR="00E532B2" w:rsidRPr="00E532B2" w:rsidRDefault="00E532B2" w:rsidP="00E532B2">
      <w:pPr>
        <w:numPr>
          <w:ilvl w:val="0"/>
          <w:numId w:val="35"/>
        </w:numPr>
        <w:jc w:val="both"/>
        <w:rPr>
          <w:rFonts w:ascii="Verdana" w:hAnsi="Verdana"/>
        </w:rPr>
      </w:pPr>
      <w:r w:rsidRPr="00E532B2">
        <w:rPr>
          <w:rFonts w:ascii="Verdana" w:hAnsi="Verdana"/>
        </w:rPr>
        <w:t>Networks, Collaboration, and Professional Development</w:t>
      </w:r>
    </w:p>
    <w:p w14:paraId="33247E2A" w14:textId="77777777" w:rsidR="00E532B2" w:rsidRPr="00E532B2" w:rsidRDefault="00E532B2" w:rsidP="00E532B2">
      <w:pPr>
        <w:jc w:val="both"/>
        <w:rPr>
          <w:rFonts w:ascii="Verdana" w:hAnsi="Verdana"/>
        </w:rPr>
      </w:pPr>
    </w:p>
    <w:p w14:paraId="1A08EACD" w14:textId="77777777" w:rsidR="00E532B2" w:rsidRPr="00E532B2" w:rsidRDefault="00E532B2" w:rsidP="00E532B2">
      <w:pPr>
        <w:jc w:val="both"/>
        <w:rPr>
          <w:rFonts w:ascii="Verdana" w:hAnsi="Verdana"/>
          <w:b/>
          <w:bCs/>
        </w:rPr>
      </w:pPr>
      <w:r w:rsidRPr="00E532B2">
        <w:rPr>
          <w:rFonts w:ascii="Verdana" w:hAnsi="Verdana"/>
          <w:b/>
          <w:bCs/>
        </w:rPr>
        <w:t>Embedding Wellbeing and Trauma-Informed Practice</w:t>
      </w:r>
    </w:p>
    <w:p w14:paraId="63247045" w14:textId="77777777" w:rsidR="00E532B2" w:rsidRPr="00E532B2" w:rsidRDefault="00E532B2" w:rsidP="00E532B2">
      <w:pPr>
        <w:jc w:val="both"/>
        <w:rPr>
          <w:rFonts w:ascii="Verdana" w:hAnsi="Verdana"/>
        </w:rPr>
      </w:pPr>
      <w:r w:rsidRPr="00E532B2">
        <w:rPr>
          <w:rFonts w:ascii="Verdana" w:hAnsi="Verdana"/>
        </w:rPr>
        <w:t>Promote emotional wellbeing and resilience across homes, schools and communities by supporting wellbeing, trauma-informed and relational practices.</w:t>
      </w:r>
    </w:p>
    <w:p w14:paraId="07F3F0F2" w14:textId="77777777" w:rsidR="00E532B2" w:rsidRPr="00E532B2" w:rsidRDefault="00E532B2" w:rsidP="00E532B2">
      <w:pPr>
        <w:jc w:val="both"/>
        <w:rPr>
          <w:rFonts w:ascii="Verdana" w:hAnsi="Verdana"/>
        </w:rPr>
      </w:pPr>
    </w:p>
    <w:p w14:paraId="346F1A47" w14:textId="77777777" w:rsidR="00E532B2" w:rsidRPr="00E532B2" w:rsidRDefault="00E532B2" w:rsidP="00E532B2">
      <w:pPr>
        <w:jc w:val="both"/>
        <w:rPr>
          <w:rFonts w:ascii="Verdana" w:hAnsi="Verdana"/>
        </w:rPr>
      </w:pPr>
      <w:r w:rsidRPr="00E532B2">
        <w:rPr>
          <w:rFonts w:ascii="Verdana" w:hAnsi="Verdana"/>
        </w:rPr>
        <w:t>There will be a focus on:</w:t>
      </w:r>
    </w:p>
    <w:p w14:paraId="254FEFA2" w14:textId="77777777" w:rsidR="00E532B2" w:rsidRPr="00E532B2" w:rsidRDefault="00E532B2" w:rsidP="00E532B2">
      <w:pPr>
        <w:numPr>
          <w:ilvl w:val="0"/>
          <w:numId w:val="36"/>
        </w:numPr>
        <w:jc w:val="both"/>
        <w:rPr>
          <w:rFonts w:ascii="Verdana" w:hAnsi="Verdana"/>
        </w:rPr>
      </w:pPr>
      <w:r w:rsidRPr="00E532B2">
        <w:rPr>
          <w:rFonts w:ascii="Verdana" w:hAnsi="Verdana"/>
        </w:rPr>
        <w:t>Training and Knowledge Sharing Across the System</w:t>
      </w:r>
    </w:p>
    <w:p w14:paraId="06A8EB87" w14:textId="77777777" w:rsidR="00E532B2" w:rsidRPr="00E532B2" w:rsidRDefault="00E532B2" w:rsidP="00E532B2">
      <w:pPr>
        <w:numPr>
          <w:ilvl w:val="0"/>
          <w:numId w:val="36"/>
        </w:numPr>
        <w:jc w:val="both"/>
        <w:rPr>
          <w:rFonts w:ascii="Verdana" w:hAnsi="Verdana"/>
        </w:rPr>
      </w:pPr>
      <w:r w:rsidRPr="00E532B2">
        <w:rPr>
          <w:rFonts w:ascii="Verdana" w:hAnsi="Verdana"/>
        </w:rPr>
        <w:t>Embedding Consistent Practice</w:t>
      </w:r>
    </w:p>
    <w:p w14:paraId="19604D12" w14:textId="77777777" w:rsidR="00E532B2" w:rsidRPr="00E532B2" w:rsidRDefault="00E532B2" w:rsidP="00E532B2">
      <w:pPr>
        <w:numPr>
          <w:ilvl w:val="0"/>
          <w:numId w:val="36"/>
        </w:numPr>
        <w:jc w:val="both"/>
        <w:rPr>
          <w:rFonts w:ascii="Verdana" w:hAnsi="Verdana"/>
        </w:rPr>
      </w:pPr>
      <w:r w:rsidRPr="00E532B2">
        <w:rPr>
          <w:rFonts w:ascii="Verdana" w:hAnsi="Verdana"/>
        </w:rPr>
        <w:t xml:space="preserve">Strategic Partnerships </w:t>
      </w:r>
    </w:p>
    <w:p w14:paraId="1E7979C4" w14:textId="77777777" w:rsidR="00E532B2" w:rsidRPr="00E532B2" w:rsidRDefault="00E532B2" w:rsidP="00E532B2">
      <w:pPr>
        <w:numPr>
          <w:ilvl w:val="0"/>
          <w:numId w:val="36"/>
        </w:numPr>
        <w:jc w:val="both"/>
        <w:rPr>
          <w:rFonts w:ascii="Verdana" w:hAnsi="Verdana"/>
        </w:rPr>
      </w:pPr>
      <w:r w:rsidRPr="00E532B2">
        <w:rPr>
          <w:rFonts w:ascii="Verdana" w:hAnsi="Verdana"/>
        </w:rPr>
        <w:t xml:space="preserve">Capturing Evidence of Impact </w:t>
      </w:r>
    </w:p>
    <w:p w14:paraId="35411FF5" w14:textId="77777777" w:rsidR="00E532B2" w:rsidRPr="00E532B2" w:rsidRDefault="00E532B2" w:rsidP="00E532B2">
      <w:pPr>
        <w:jc w:val="both"/>
        <w:rPr>
          <w:rFonts w:ascii="Verdana" w:hAnsi="Verdana"/>
        </w:rPr>
      </w:pPr>
    </w:p>
    <w:p w14:paraId="1E73C5FC" w14:textId="77777777" w:rsidR="00E532B2" w:rsidRPr="00E532B2" w:rsidRDefault="00E532B2" w:rsidP="00E532B2">
      <w:pPr>
        <w:jc w:val="both"/>
        <w:rPr>
          <w:rFonts w:ascii="Verdana" w:hAnsi="Verdana"/>
          <w:b/>
          <w:bCs/>
        </w:rPr>
      </w:pPr>
      <w:r w:rsidRPr="00E532B2">
        <w:rPr>
          <w:rFonts w:ascii="Verdana" w:hAnsi="Verdana"/>
          <w:b/>
          <w:bCs/>
        </w:rPr>
        <w:t>Strengthening Numeracy, Literacy, and Core Skills for Life</w:t>
      </w:r>
    </w:p>
    <w:p w14:paraId="5A7F0F11" w14:textId="77777777" w:rsidR="00E532B2" w:rsidRPr="00E532B2" w:rsidRDefault="00E532B2" w:rsidP="00E532B2">
      <w:pPr>
        <w:jc w:val="both"/>
        <w:rPr>
          <w:rFonts w:ascii="Verdana" w:hAnsi="Verdana"/>
        </w:rPr>
      </w:pPr>
      <w:r w:rsidRPr="00E532B2">
        <w:rPr>
          <w:rFonts w:ascii="Verdana" w:hAnsi="Verdana"/>
        </w:rPr>
        <w:t xml:space="preserve">Focus on skills that unlock opportunity, particularly numeracy and literacy while building the confidence, aspiration and curiosity that support lifelong learning. </w:t>
      </w:r>
    </w:p>
    <w:p w14:paraId="5771D3B2" w14:textId="77777777" w:rsidR="00E532B2" w:rsidRPr="00E532B2" w:rsidRDefault="00E532B2" w:rsidP="00E532B2">
      <w:pPr>
        <w:jc w:val="both"/>
        <w:rPr>
          <w:rFonts w:ascii="Verdana" w:hAnsi="Verdana"/>
        </w:rPr>
      </w:pPr>
      <w:r w:rsidRPr="00E532B2">
        <w:rPr>
          <w:rFonts w:ascii="Verdana" w:hAnsi="Verdana"/>
        </w:rPr>
        <w:t>There will be a focus on:</w:t>
      </w:r>
    </w:p>
    <w:p w14:paraId="44D3294F" w14:textId="77777777" w:rsidR="00E532B2" w:rsidRPr="00E532B2" w:rsidRDefault="00E532B2" w:rsidP="00E532B2">
      <w:pPr>
        <w:numPr>
          <w:ilvl w:val="0"/>
          <w:numId w:val="37"/>
        </w:numPr>
        <w:jc w:val="both"/>
        <w:rPr>
          <w:rFonts w:ascii="Verdana" w:hAnsi="Verdana"/>
        </w:rPr>
      </w:pPr>
      <w:r w:rsidRPr="00E532B2">
        <w:rPr>
          <w:rFonts w:ascii="Verdana" w:hAnsi="Verdana"/>
        </w:rPr>
        <w:t>Literacy and Numeracy Support and Early Intervention</w:t>
      </w:r>
    </w:p>
    <w:p w14:paraId="73E486C6" w14:textId="77777777" w:rsidR="00E532B2" w:rsidRPr="00E532B2" w:rsidRDefault="00E532B2" w:rsidP="00E532B2">
      <w:pPr>
        <w:numPr>
          <w:ilvl w:val="0"/>
          <w:numId w:val="37"/>
        </w:numPr>
        <w:jc w:val="both"/>
        <w:rPr>
          <w:rFonts w:ascii="Verdana" w:hAnsi="Verdana"/>
        </w:rPr>
      </w:pPr>
      <w:r w:rsidRPr="00E532B2">
        <w:rPr>
          <w:rFonts w:ascii="Verdana" w:hAnsi="Verdana"/>
        </w:rPr>
        <w:t>Empowering Parents and Community Learning</w:t>
      </w:r>
    </w:p>
    <w:p w14:paraId="21135A49" w14:textId="77777777" w:rsidR="00E532B2" w:rsidRPr="00E532B2" w:rsidRDefault="00E532B2" w:rsidP="00E532B2">
      <w:pPr>
        <w:numPr>
          <w:ilvl w:val="0"/>
          <w:numId w:val="37"/>
        </w:numPr>
        <w:jc w:val="both"/>
        <w:rPr>
          <w:rFonts w:ascii="Verdana" w:hAnsi="Verdana"/>
        </w:rPr>
      </w:pPr>
      <w:r w:rsidRPr="00E532B2">
        <w:rPr>
          <w:rFonts w:ascii="Verdana" w:hAnsi="Verdana"/>
        </w:rPr>
        <w:t>Holistic Support and Core Skills for Life</w:t>
      </w:r>
    </w:p>
    <w:p w14:paraId="7E7B5BD6" w14:textId="77777777" w:rsidR="00E532B2" w:rsidRPr="00E532B2" w:rsidRDefault="00E532B2" w:rsidP="00E532B2">
      <w:pPr>
        <w:numPr>
          <w:ilvl w:val="0"/>
          <w:numId w:val="37"/>
        </w:numPr>
        <w:jc w:val="both"/>
        <w:rPr>
          <w:rFonts w:ascii="Verdana" w:hAnsi="Verdana"/>
        </w:rPr>
      </w:pPr>
      <w:r w:rsidRPr="00E532B2">
        <w:rPr>
          <w:rFonts w:ascii="Verdana" w:hAnsi="Verdana"/>
        </w:rPr>
        <w:t>Inclusive and Adaptive Learning</w:t>
      </w:r>
    </w:p>
    <w:p w14:paraId="5D7F1F38" w14:textId="77777777" w:rsidR="00E532B2" w:rsidRPr="00E532B2" w:rsidRDefault="00E532B2" w:rsidP="00E532B2">
      <w:pPr>
        <w:jc w:val="both"/>
        <w:rPr>
          <w:rFonts w:ascii="Verdana" w:hAnsi="Verdana"/>
        </w:rPr>
      </w:pPr>
    </w:p>
    <w:p w14:paraId="70DD988F" w14:textId="77777777" w:rsidR="00E532B2" w:rsidRPr="00E532B2" w:rsidRDefault="00E532B2" w:rsidP="00E532B2">
      <w:pPr>
        <w:jc w:val="both"/>
        <w:rPr>
          <w:rFonts w:ascii="Verdana" w:hAnsi="Verdana"/>
          <w:b/>
          <w:bCs/>
        </w:rPr>
      </w:pPr>
      <w:r w:rsidRPr="00E532B2">
        <w:rPr>
          <w:rFonts w:ascii="Verdana" w:hAnsi="Verdana"/>
          <w:b/>
          <w:bCs/>
        </w:rPr>
        <w:t>Supporting Confident Transitions and Diverse Education Pathways</w:t>
      </w:r>
    </w:p>
    <w:p w14:paraId="00329167" w14:textId="77777777" w:rsidR="00E532B2" w:rsidRPr="00E532B2" w:rsidRDefault="00E532B2" w:rsidP="00E532B2">
      <w:pPr>
        <w:jc w:val="both"/>
        <w:rPr>
          <w:rFonts w:ascii="Verdana" w:hAnsi="Verdana"/>
          <w:b/>
          <w:bCs/>
        </w:rPr>
      </w:pPr>
      <w:r w:rsidRPr="00E532B2">
        <w:rPr>
          <w:rFonts w:ascii="Verdana" w:hAnsi="Verdana"/>
        </w:rPr>
        <w:t xml:space="preserve">Ensure smooth, supported transitions through all educational stages and promote respect for multiple pathways to thrive.  </w:t>
      </w:r>
    </w:p>
    <w:p w14:paraId="2F00BBD0" w14:textId="77777777" w:rsidR="00E532B2" w:rsidRPr="00E532B2" w:rsidRDefault="00E532B2" w:rsidP="00E532B2">
      <w:pPr>
        <w:jc w:val="both"/>
        <w:rPr>
          <w:rFonts w:ascii="Verdana" w:hAnsi="Verdana"/>
        </w:rPr>
      </w:pPr>
      <w:r w:rsidRPr="00E532B2">
        <w:rPr>
          <w:rFonts w:ascii="Verdana" w:hAnsi="Verdana"/>
        </w:rPr>
        <w:t>There will be a focus on:</w:t>
      </w:r>
    </w:p>
    <w:p w14:paraId="4A31F886" w14:textId="77777777" w:rsidR="00E532B2" w:rsidRPr="00E532B2" w:rsidRDefault="00E532B2" w:rsidP="00E532B2">
      <w:pPr>
        <w:numPr>
          <w:ilvl w:val="0"/>
          <w:numId w:val="38"/>
        </w:numPr>
        <w:jc w:val="both"/>
        <w:rPr>
          <w:rFonts w:ascii="Verdana" w:hAnsi="Verdana"/>
        </w:rPr>
      </w:pPr>
      <w:r w:rsidRPr="00E532B2">
        <w:rPr>
          <w:rFonts w:ascii="Verdana" w:hAnsi="Verdana"/>
        </w:rPr>
        <w:t>All Transition Stages for Children and Young People</w:t>
      </w:r>
    </w:p>
    <w:p w14:paraId="7A180C5C" w14:textId="77777777" w:rsidR="00E532B2" w:rsidRPr="00E532B2" w:rsidRDefault="00E532B2" w:rsidP="00E532B2">
      <w:pPr>
        <w:numPr>
          <w:ilvl w:val="0"/>
          <w:numId w:val="38"/>
        </w:numPr>
        <w:jc w:val="both"/>
        <w:rPr>
          <w:rFonts w:ascii="Verdana" w:hAnsi="Verdana"/>
        </w:rPr>
      </w:pPr>
      <w:r w:rsidRPr="00E532B2">
        <w:rPr>
          <w:rFonts w:ascii="Verdana" w:hAnsi="Verdana"/>
        </w:rPr>
        <w:t>Exploring Diverse Pathways and Encouraging Curiosity</w:t>
      </w:r>
    </w:p>
    <w:p w14:paraId="079F23E8" w14:textId="77777777" w:rsidR="00E532B2" w:rsidRPr="00E532B2" w:rsidRDefault="00E532B2" w:rsidP="00E532B2">
      <w:pPr>
        <w:numPr>
          <w:ilvl w:val="0"/>
          <w:numId w:val="38"/>
        </w:numPr>
        <w:jc w:val="both"/>
        <w:rPr>
          <w:rFonts w:ascii="Verdana" w:hAnsi="Verdana"/>
        </w:rPr>
      </w:pPr>
      <w:r w:rsidRPr="00E532B2">
        <w:rPr>
          <w:rFonts w:ascii="Verdana" w:hAnsi="Verdana"/>
        </w:rPr>
        <w:t>Holistic and Family-Centred Support</w:t>
      </w:r>
    </w:p>
    <w:p w14:paraId="7F311FC5" w14:textId="77777777" w:rsidR="00E532B2" w:rsidRPr="00E532B2" w:rsidRDefault="00E532B2" w:rsidP="00E532B2">
      <w:pPr>
        <w:numPr>
          <w:ilvl w:val="0"/>
          <w:numId w:val="38"/>
        </w:numPr>
        <w:jc w:val="both"/>
        <w:rPr>
          <w:rFonts w:ascii="Verdana" w:hAnsi="Verdana"/>
        </w:rPr>
      </w:pPr>
      <w:r w:rsidRPr="00E532B2">
        <w:rPr>
          <w:rFonts w:ascii="Verdana" w:hAnsi="Verdana"/>
        </w:rPr>
        <w:t>Enabling Inclusive Transitions Across Educational, Cultural, and Developmental Stages</w:t>
      </w:r>
    </w:p>
    <w:p w14:paraId="538BCFA4" w14:textId="1607971C" w:rsidR="006A4CBB" w:rsidRPr="009E7733" w:rsidRDefault="006A4CBB" w:rsidP="00A21E48">
      <w:pPr>
        <w:jc w:val="both"/>
        <w:rPr>
          <w:rFonts w:ascii="Verdana" w:hAnsi="Verdana"/>
        </w:rPr>
      </w:pPr>
    </w:p>
    <w:sectPr w:rsidR="006A4CBB" w:rsidRPr="009E77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64F3" w14:textId="77777777" w:rsidR="004472B9" w:rsidRDefault="004472B9" w:rsidP="004B38FB">
      <w:r>
        <w:separator/>
      </w:r>
    </w:p>
  </w:endnote>
  <w:endnote w:type="continuationSeparator" w:id="0">
    <w:p w14:paraId="51B5ADFC" w14:textId="77777777" w:rsidR="004472B9" w:rsidRDefault="004472B9" w:rsidP="004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B37C" w14:textId="77777777" w:rsidR="004472B9" w:rsidRDefault="004472B9" w:rsidP="004B38FB">
      <w:r>
        <w:separator/>
      </w:r>
    </w:p>
  </w:footnote>
  <w:footnote w:type="continuationSeparator" w:id="0">
    <w:p w14:paraId="5A569DCA" w14:textId="77777777" w:rsidR="004472B9" w:rsidRDefault="004472B9" w:rsidP="004B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04"/>
    <w:multiLevelType w:val="hybridMultilevel"/>
    <w:tmpl w:val="23CC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87914"/>
    <w:multiLevelType w:val="hybridMultilevel"/>
    <w:tmpl w:val="8D60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D5782"/>
    <w:multiLevelType w:val="hybridMultilevel"/>
    <w:tmpl w:val="C2A6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66C68"/>
    <w:multiLevelType w:val="hybridMultilevel"/>
    <w:tmpl w:val="7BDAE518"/>
    <w:lvl w:ilvl="0" w:tplc="C074A0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8D6590"/>
    <w:multiLevelType w:val="multilevel"/>
    <w:tmpl w:val="27A2D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D1893"/>
    <w:multiLevelType w:val="hybridMultilevel"/>
    <w:tmpl w:val="FFFFFFFF"/>
    <w:lvl w:ilvl="0" w:tplc="C6F89534">
      <w:start w:val="1"/>
      <w:numFmt w:val="bullet"/>
      <w:lvlText w:val=""/>
      <w:lvlJc w:val="left"/>
      <w:pPr>
        <w:ind w:left="720" w:hanging="360"/>
      </w:pPr>
      <w:rPr>
        <w:rFonts w:ascii="Symbol" w:hAnsi="Symbol" w:hint="default"/>
      </w:rPr>
    </w:lvl>
    <w:lvl w:ilvl="1" w:tplc="8CA896BC">
      <w:start w:val="1"/>
      <w:numFmt w:val="bullet"/>
      <w:lvlText w:val="o"/>
      <w:lvlJc w:val="left"/>
      <w:pPr>
        <w:ind w:left="1440" w:hanging="360"/>
      </w:pPr>
      <w:rPr>
        <w:rFonts w:ascii="Courier New" w:hAnsi="Courier New" w:hint="default"/>
      </w:rPr>
    </w:lvl>
    <w:lvl w:ilvl="2" w:tplc="1A2C8B16">
      <w:start w:val="1"/>
      <w:numFmt w:val="bullet"/>
      <w:lvlText w:val=""/>
      <w:lvlJc w:val="left"/>
      <w:pPr>
        <w:ind w:left="2160" w:hanging="360"/>
      </w:pPr>
      <w:rPr>
        <w:rFonts w:ascii="Wingdings" w:hAnsi="Wingdings" w:hint="default"/>
      </w:rPr>
    </w:lvl>
    <w:lvl w:ilvl="3" w:tplc="52D08936">
      <w:start w:val="1"/>
      <w:numFmt w:val="bullet"/>
      <w:lvlText w:val=""/>
      <w:lvlJc w:val="left"/>
      <w:pPr>
        <w:ind w:left="2880" w:hanging="360"/>
      </w:pPr>
      <w:rPr>
        <w:rFonts w:ascii="Symbol" w:hAnsi="Symbol" w:hint="default"/>
      </w:rPr>
    </w:lvl>
    <w:lvl w:ilvl="4" w:tplc="707E22D0">
      <w:start w:val="1"/>
      <w:numFmt w:val="bullet"/>
      <w:lvlText w:val="o"/>
      <w:lvlJc w:val="left"/>
      <w:pPr>
        <w:ind w:left="3600" w:hanging="360"/>
      </w:pPr>
      <w:rPr>
        <w:rFonts w:ascii="Courier New" w:hAnsi="Courier New" w:hint="default"/>
      </w:rPr>
    </w:lvl>
    <w:lvl w:ilvl="5" w:tplc="FA98249A">
      <w:start w:val="1"/>
      <w:numFmt w:val="bullet"/>
      <w:lvlText w:val=""/>
      <w:lvlJc w:val="left"/>
      <w:pPr>
        <w:ind w:left="4320" w:hanging="360"/>
      </w:pPr>
      <w:rPr>
        <w:rFonts w:ascii="Wingdings" w:hAnsi="Wingdings" w:hint="default"/>
      </w:rPr>
    </w:lvl>
    <w:lvl w:ilvl="6" w:tplc="A52AD5F6">
      <w:start w:val="1"/>
      <w:numFmt w:val="bullet"/>
      <w:lvlText w:val=""/>
      <w:lvlJc w:val="left"/>
      <w:pPr>
        <w:ind w:left="5040" w:hanging="360"/>
      </w:pPr>
      <w:rPr>
        <w:rFonts w:ascii="Symbol" w:hAnsi="Symbol" w:hint="default"/>
      </w:rPr>
    </w:lvl>
    <w:lvl w:ilvl="7" w:tplc="DEDC178C">
      <w:start w:val="1"/>
      <w:numFmt w:val="bullet"/>
      <w:lvlText w:val="o"/>
      <w:lvlJc w:val="left"/>
      <w:pPr>
        <w:ind w:left="5760" w:hanging="360"/>
      </w:pPr>
      <w:rPr>
        <w:rFonts w:ascii="Courier New" w:hAnsi="Courier New" w:hint="default"/>
      </w:rPr>
    </w:lvl>
    <w:lvl w:ilvl="8" w:tplc="D7E61F24">
      <w:start w:val="1"/>
      <w:numFmt w:val="bullet"/>
      <w:lvlText w:val=""/>
      <w:lvlJc w:val="left"/>
      <w:pPr>
        <w:ind w:left="6480" w:hanging="360"/>
      </w:pPr>
      <w:rPr>
        <w:rFonts w:ascii="Wingdings" w:hAnsi="Wingdings" w:hint="default"/>
      </w:rPr>
    </w:lvl>
  </w:abstractNum>
  <w:abstractNum w:abstractNumId="6" w15:restartNumberingAfterBreak="0">
    <w:nsid w:val="0A58094A"/>
    <w:multiLevelType w:val="multilevel"/>
    <w:tmpl w:val="2572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C1FFD"/>
    <w:multiLevelType w:val="multilevel"/>
    <w:tmpl w:val="DFA8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A25E0"/>
    <w:multiLevelType w:val="hybridMultilevel"/>
    <w:tmpl w:val="18EC8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D43E74"/>
    <w:multiLevelType w:val="hybridMultilevel"/>
    <w:tmpl w:val="CD42DC40"/>
    <w:lvl w:ilvl="0" w:tplc="C0D8942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A689A"/>
    <w:multiLevelType w:val="hybridMultilevel"/>
    <w:tmpl w:val="5718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516EB1"/>
    <w:multiLevelType w:val="multilevel"/>
    <w:tmpl w:val="7DE8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D24EA"/>
    <w:multiLevelType w:val="hybridMultilevel"/>
    <w:tmpl w:val="BD6EA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53652"/>
    <w:multiLevelType w:val="hybridMultilevel"/>
    <w:tmpl w:val="49FC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36B3C"/>
    <w:multiLevelType w:val="multilevel"/>
    <w:tmpl w:val="33D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E4B2F"/>
    <w:multiLevelType w:val="hybridMultilevel"/>
    <w:tmpl w:val="39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234BC"/>
    <w:multiLevelType w:val="multilevel"/>
    <w:tmpl w:val="9B0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1309B"/>
    <w:multiLevelType w:val="hybridMultilevel"/>
    <w:tmpl w:val="AED4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B1374"/>
    <w:multiLevelType w:val="hybridMultilevel"/>
    <w:tmpl w:val="D8DA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33A4C"/>
    <w:multiLevelType w:val="multilevel"/>
    <w:tmpl w:val="7DA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62E81"/>
    <w:multiLevelType w:val="hybridMultilevel"/>
    <w:tmpl w:val="77BC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95F99"/>
    <w:multiLevelType w:val="hybridMultilevel"/>
    <w:tmpl w:val="9CEC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C71CE"/>
    <w:multiLevelType w:val="hybridMultilevel"/>
    <w:tmpl w:val="9DB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428C1"/>
    <w:multiLevelType w:val="hybridMultilevel"/>
    <w:tmpl w:val="4384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556E6"/>
    <w:multiLevelType w:val="hybridMultilevel"/>
    <w:tmpl w:val="1FDA596E"/>
    <w:lvl w:ilvl="0" w:tplc="8626F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7440A0"/>
    <w:multiLevelType w:val="hybridMultilevel"/>
    <w:tmpl w:val="E68A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94847"/>
    <w:multiLevelType w:val="hybridMultilevel"/>
    <w:tmpl w:val="07A0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3B135C"/>
    <w:multiLevelType w:val="hybridMultilevel"/>
    <w:tmpl w:val="A632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B2926"/>
    <w:multiLevelType w:val="multilevel"/>
    <w:tmpl w:val="C268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32771"/>
    <w:multiLevelType w:val="hybridMultilevel"/>
    <w:tmpl w:val="896C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00867"/>
    <w:multiLevelType w:val="hybridMultilevel"/>
    <w:tmpl w:val="C316DF24"/>
    <w:lvl w:ilvl="0" w:tplc="70CE0492">
      <w:start w:val="1"/>
      <w:numFmt w:val="decimal"/>
      <w:lvlText w:val="%1)"/>
      <w:lvlJc w:val="left"/>
      <w:pPr>
        <w:ind w:left="928"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1D64EC"/>
    <w:multiLevelType w:val="multilevel"/>
    <w:tmpl w:val="D9FC5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13419"/>
    <w:multiLevelType w:val="hybridMultilevel"/>
    <w:tmpl w:val="E3BC64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A87828"/>
    <w:multiLevelType w:val="hybridMultilevel"/>
    <w:tmpl w:val="D970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17CB6"/>
    <w:multiLevelType w:val="hybridMultilevel"/>
    <w:tmpl w:val="5926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000EC"/>
    <w:multiLevelType w:val="hybridMultilevel"/>
    <w:tmpl w:val="2974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4691C"/>
    <w:multiLevelType w:val="hybridMultilevel"/>
    <w:tmpl w:val="3F0C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5269A"/>
    <w:multiLevelType w:val="hybridMultilevel"/>
    <w:tmpl w:val="1E26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A59E2"/>
    <w:multiLevelType w:val="hybridMultilevel"/>
    <w:tmpl w:val="003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FE0B73"/>
    <w:multiLevelType w:val="hybridMultilevel"/>
    <w:tmpl w:val="C84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A74AF"/>
    <w:multiLevelType w:val="hybridMultilevel"/>
    <w:tmpl w:val="67FE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15011">
    <w:abstractNumId w:val="39"/>
  </w:num>
  <w:num w:numId="2" w16cid:durableId="199124366">
    <w:abstractNumId w:val="10"/>
  </w:num>
  <w:num w:numId="3" w16cid:durableId="716588375">
    <w:abstractNumId w:val="24"/>
  </w:num>
  <w:num w:numId="4" w16cid:durableId="338625516">
    <w:abstractNumId w:val="32"/>
  </w:num>
  <w:num w:numId="5" w16cid:durableId="153692935">
    <w:abstractNumId w:val="30"/>
  </w:num>
  <w:num w:numId="6" w16cid:durableId="1782608608">
    <w:abstractNumId w:val="8"/>
  </w:num>
  <w:num w:numId="7" w16cid:durableId="1070886455">
    <w:abstractNumId w:val="4"/>
  </w:num>
  <w:num w:numId="8" w16cid:durableId="1420759186">
    <w:abstractNumId w:val="27"/>
  </w:num>
  <w:num w:numId="9" w16cid:durableId="1542983137">
    <w:abstractNumId w:val="41"/>
  </w:num>
  <w:num w:numId="10" w16cid:durableId="2070640738">
    <w:abstractNumId w:val="35"/>
  </w:num>
  <w:num w:numId="11" w16cid:durableId="254094631">
    <w:abstractNumId w:val="18"/>
  </w:num>
  <w:num w:numId="12" w16cid:durableId="126629586">
    <w:abstractNumId w:val="40"/>
  </w:num>
  <w:num w:numId="13" w16cid:durableId="313602658">
    <w:abstractNumId w:val="33"/>
  </w:num>
  <w:num w:numId="14" w16cid:durableId="978194218">
    <w:abstractNumId w:val="29"/>
  </w:num>
  <w:num w:numId="15" w16cid:durableId="489296596">
    <w:abstractNumId w:val="15"/>
  </w:num>
  <w:num w:numId="16" w16cid:durableId="382296268">
    <w:abstractNumId w:val="23"/>
  </w:num>
  <w:num w:numId="17" w16cid:durableId="488251452">
    <w:abstractNumId w:val="36"/>
  </w:num>
  <w:num w:numId="18" w16cid:durableId="906695298">
    <w:abstractNumId w:val="22"/>
  </w:num>
  <w:num w:numId="19" w16cid:durableId="878206497">
    <w:abstractNumId w:val="38"/>
  </w:num>
  <w:num w:numId="20" w16cid:durableId="534077161">
    <w:abstractNumId w:val="2"/>
  </w:num>
  <w:num w:numId="21" w16cid:durableId="1824619172">
    <w:abstractNumId w:val="34"/>
  </w:num>
  <w:num w:numId="22" w16cid:durableId="247421055">
    <w:abstractNumId w:val="9"/>
  </w:num>
  <w:num w:numId="23" w16cid:durableId="1979531824">
    <w:abstractNumId w:val="12"/>
  </w:num>
  <w:num w:numId="24" w16cid:durableId="1547794935">
    <w:abstractNumId w:val="20"/>
  </w:num>
  <w:num w:numId="25" w16cid:durableId="2085830754">
    <w:abstractNumId w:val="3"/>
  </w:num>
  <w:num w:numId="26" w16cid:durableId="2072078103">
    <w:abstractNumId w:val="31"/>
  </w:num>
  <w:num w:numId="27" w16cid:durableId="993678157">
    <w:abstractNumId w:val="11"/>
  </w:num>
  <w:num w:numId="28" w16cid:durableId="309284841">
    <w:abstractNumId w:val="7"/>
  </w:num>
  <w:num w:numId="29" w16cid:durableId="1594391404">
    <w:abstractNumId w:val="28"/>
  </w:num>
  <w:num w:numId="30" w16cid:durableId="1447312371">
    <w:abstractNumId w:val="13"/>
  </w:num>
  <w:num w:numId="31" w16cid:durableId="2051293912">
    <w:abstractNumId w:val="6"/>
  </w:num>
  <w:num w:numId="32" w16cid:durableId="2027709965">
    <w:abstractNumId w:val="14"/>
  </w:num>
  <w:num w:numId="33" w16cid:durableId="1456829880">
    <w:abstractNumId w:val="25"/>
  </w:num>
  <w:num w:numId="34" w16cid:durableId="1950969813">
    <w:abstractNumId w:val="19"/>
  </w:num>
  <w:num w:numId="35" w16cid:durableId="1335379652">
    <w:abstractNumId w:val="1"/>
  </w:num>
  <w:num w:numId="36" w16cid:durableId="1819610755">
    <w:abstractNumId w:val="37"/>
  </w:num>
  <w:num w:numId="37" w16cid:durableId="1071928356">
    <w:abstractNumId w:val="17"/>
  </w:num>
  <w:num w:numId="38" w16cid:durableId="1622375561">
    <w:abstractNumId w:val="26"/>
  </w:num>
  <w:num w:numId="39" w16cid:durableId="112477714">
    <w:abstractNumId w:val="16"/>
  </w:num>
  <w:num w:numId="40" w16cid:durableId="624432986">
    <w:abstractNumId w:val="5"/>
  </w:num>
  <w:num w:numId="41" w16cid:durableId="209999538">
    <w:abstractNumId w:val="21"/>
  </w:num>
  <w:num w:numId="42" w16cid:durableId="45352809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D6"/>
    <w:rsid w:val="00014F28"/>
    <w:rsid w:val="00020ADA"/>
    <w:rsid w:val="000467DC"/>
    <w:rsid w:val="00053857"/>
    <w:rsid w:val="00055905"/>
    <w:rsid w:val="0007258F"/>
    <w:rsid w:val="00072F99"/>
    <w:rsid w:val="00074217"/>
    <w:rsid w:val="000774CB"/>
    <w:rsid w:val="000812D1"/>
    <w:rsid w:val="000918FB"/>
    <w:rsid w:val="000929F7"/>
    <w:rsid w:val="000B31CE"/>
    <w:rsid w:val="000C196A"/>
    <w:rsid w:val="000D0716"/>
    <w:rsid w:val="000D2162"/>
    <w:rsid w:val="000E0262"/>
    <w:rsid w:val="000E4D71"/>
    <w:rsid w:val="000F1234"/>
    <w:rsid w:val="000F1DA2"/>
    <w:rsid w:val="00100688"/>
    <w:rsid w:val="00107983"/>
    <w:rsid w:val="00113F20"/>
    <w:rsid w:val="00115AE5"/>
    <w:rsid w:val="0012097D"/>
    <w:rsid w:val="001403AF"/>
    <w:rsid w:val="00151DAD"/>
    <w:rsid w:val="001659AE"/>
    <w:rsid w:val="00174C02"/>
    <w:rsid w:val="00190A9E"/>
    <w:rsid w:val="00192197"/>
    <w:rsid w:val="001A534C"/>
    <w:rsid w:val="001B0827"/>
    <w:rsid w:val="001D25F1"/>
    <w:rsid w:val="001D4419"/>
    <w:rsid w:val="001F31F7"/>
    <w:rsid w:val="001F4AD7"/>
    <w:rsid w:val="00204E1F"/>
    <w:rsid w:val="00223903"/>
    <w:rsid w:val="00224036"/>
    <w:rsid w:val="00224B19"/>
    <w:rsid w:val="00230947"/>
    <w:rsid w:val="002446B2"/>
    <w:rsid w:val="0026356C"/>
    <w:rsid w:val="0027095E"/>
    <w:rsid w:val="00270AF9"/>
    <w:rsid w:val="00274028"/>
    <w:rsid w:val="00277293"/>
    <w:rsid w:val="0027742E"/>
    <w:rsid w:val="002830AF"/>
    <w:rsid w:val="002B4A62"/>
    <w:rsid w:val="002D7DED"/>
    <w:rsid w:val="002E2D0C"/>
    <w:rsid w:val="002E33C9"/>
    <w:rsid w:val="00304483"/>
    <w:rsid w:val="00305484"/>
    <w:rsid w:val="00314547"/>
    <w:rsid w:val="00315B80"/>
    <w:rsid w:val="00325722"/>
    <w:rsid w:val="00334937"/>
    <w:rsid w:val="003414BC"/>
    <w:rsid w:val="00343277"/>
    <w:rsid w:val="0034357B"/>
    <w:rsid w:val="00356ED4"/>
    <w:rsid w:val="00357E2A"/>
    <w:rsid w:val="00360DF4"/>
    <w:rsid w:val="00370CD8"/>
    <w:rsid w:val="00374CDD"/>
    <w:rsid w:val="00390C50"/>
    <w:rsid w:val="003938F3"/>
    <w:rsid w:val="003A6616"/>
    <w:rsid w:val="003B49EB"/>
    <w:rsid w:val="003B6610"/>
    <w:rsid w:val="003C4339"/>
    <w:rsid w:val="003C4998"/>
    <w:rsid w:val="003C7B93"/>
    <w:rsid w:val="003D0B2C"/>
    <w:rsid w:val="003D60C6"/>
    <w:rsid w:val="003E03C4"/>
    <w:rsid w:val="003E4462"/>
    <w:rsid w:val="003F19E2"/>
    <w:rsid w:val="003F539F"/>
    <w:rsid w:val="003F7B12"/>
    <w:rsid w:val="00400C01"/>
    <w:rsid w:val="0040359C"/>
    <w:rsid w:val="00407349"/>
    <w:rsid w:val="004126C0"/>
    <w:rsid w:val="00420CE3"/>
    <w:rsid w:val="004344DD"/>
    <w:rsid w:val="00443369"/>
    <w:rsid w:val="00444374"/>
    <w:rsid w:val="00444610"/>
    <w:rsid w:val="004452BB"/>
    <w:rsid w:val="004472B9"/>
    <w:rsid w:val="00447A4D"/>
    <w:rsid w:val="004511E7"/>
    <w:rsid w:val="004657E6"/>
    <w:rsid w:val="00484B8A"/>
    <w:rsid w:val="00486D9D"/>
    <w:rsid w:val="0049483F"/>
    <w:rsid w:val="00495E6A"/>
    <w:rsid w:val="004A07D7"/>
    <w:rsid w:val="004A65BE"/>
    <w:rsid w:val="004B090E"/>
    <w:rsid w:val="004B38FB"/>
    <w:rsid w:val="004D0040"/>
    <w:rsid w:val="004E3A57"/>
    <w:rsid w:val="004E3BF5"/>
    <w:rsid w:val="004E6B11"/>
    <w:rsid w:val="004E79E6"/>
    <w:rsid w:val="004F0D43"/>
    <w:rsid w:val="004F115E"/>
    <w:rsid w:val="004F7207"/>
    <w:rsid w:val="005044A8"/>
    <w:rsid w:val="00507516"/>
    <w:rsid w:val="00513780"/>
    <w:rsid w:val="00523044"/>
    <w:rsid w:val="0052666E"/>
    <w:rsid w:val="00527E74"/>
    <w:rsid w:val="00535D1E"/>
    <w:rsid w:val="00537042"/>
    <w:rsid w:val="00542104"/>
    <w:rsid w:val="00542A9E"/>
    <w:rsid w:val="00547C38"/>
    <w:rsid w:val="00552083"/>
    <w:rsid w:val="0059670F"/>
    <w:rsid w:val="005A2631"/>
    <w:rsid w:val="005A32D0"/>
    <w:rsid w:val="005A603E"/>
    <w:rsid w:val="005A7C04"/>
    <w:rsid w:val="005B1AB3"/>
    <w:rsid w:val="005B528C"/>
    <w:rsid w:val="005B6DF6"/>
    <w:rsid w:val="005C38DC"/>
    <w:rsid w:val="005C4C74"/>
    <w:rsid w:val="005D2DF5"/>
    <w:rsid w:val="005F3B0D"/>
    <w:rsid w:val="005F5DD9"/>
    <w:rsid w:val="006041C8"/>
    <w:rsid w:val="00614780"/>
    <w:rsid w:val="00620D5D"/>
    <w:rsid w:val="00636DE2"/>
    <w:rsid w:val="00656E69"/>
    <w:rsid w:val="00664CF0"/>
    <w:rsid w:val="00664DAD"/>
    <w:rsid w:val="00665D48"/>
    <w:rsid w:val="0067069C"/>
    <w:rsid w:val="006852D8"/>
    <w:rsid w:val="006854B6"/>
    <w:rsid w:val="0069030A"/>
    <w:rsid w:val="00697502"/>
    <w:rsid w:val="006A12AD"/>
    <w:rsid w:val="006A4CBB"/>
    <w:rsid w:val="006A6CF6"/>
    <w:rsid w:val="006C2CB5"/>
    <w:rsid w:val="006C2D49"/>
    <w:rsid w:val="006D2BBE"/>
    <w:rsid w:val="006D3D65"/>
    <w:rsid w:val="006D588D"/>
    <w:rsid w:val="006E448D"/>
    <w:rsid w:val="006E7328"/>
    <w:rsid w:val="006F7855"/>
    <w:rsid w:val="007072D1"/>
    <w:rsid w:val="007133DF"/>
    <w:rsid w:val="007141BE"/>
    <w:rsid w:val="007205FE"/>
    <w:rsid w:val="00721A16"/>
    <w:rsid w:val="00722930"/>
    <w:rsid w:val="0074416A"/>
    <w:rsid w:val="007444AD"/>
    <w:rsid w:val="007556CE"/>
    <w:rsid w:val="00765F9F"/>
    <w:rsid w:val="0076716C"/>
    <w:rsid w:val="00774672"/>
    <w:rsid w:val="007771AB"/>
    <w:rsid w:val="007777E4"/>
    <w:rsid w:val="007904D4"/>
    <w:rsid w:val="007A15DC"/>
    <w:rsid w:val="007A26AE"/>
    <w:rsid w:val="007D1D2D"/>
    <w:rsid w:val="007F0F2D"/>
    <w:rsid w:val="007F2F91"/>
    <w:rsid w:val="008179EC"/>
    <w:rsid w:val="008231A2"/>
    <w:rsid w:val="0082448C"/>
    <w:rsid w:val="00827D2A"/>
    <w:rsid w:val="008540DE"/>
    <w:rsid w:val="00862A67"/>
    <w:rsid w:val="0086698A"/>
    <w:rsid w:val="00883317"/>
    <w:rsid w:val="00887EDE"/>
    <w:rsid w:val="008961F6"/>
    <w:rsid w:val="00896570"/>
    <w:rsid w:val="008966E7"/>
    <w:rsid w:val="008A7CB1"/>
    <w:rsid w:val="008B07A9"/>
    <w:rsid w:val="008B10DB"/>
    <w:rsid w:val="008C4C5D"/>
    <w:rsid w:val="008E0A85"/>
    <w:rsid w:val="008E50A8"/>
    <w:rsid w:val="008F569A"/>
    <w:rsid w:val="009141B7"/>
    <w:rsid w:val="00916111"/>
    <w:rsid w:val="00936D01"/>
    <w:rsid w:val="009378EF"/>
    <w:rsid w:val="00956008"/>
    <w:rsid w:val="009729BC"/>
    <w:rsid w:val="009763BB"/>
    <w:rsid w:val="00991C8D"/>
    <w:rsid w:val="009943BF"/>
    <w:rsid w:val="009A0C61"/>
    <w:rsid w:val="009A4A1A"/>
    <w:rsid w:val="009A695E"/>
    <w:rsid w:val="009B54B9"/>
    <w:rsid w:val="009D26AA"/>
    <w:rsid w:val="009D7F92"/>
    <w:rsid w:val="009E62FC"/>
    <w:rsid w:val="009E7733"/>
    <w:rsid w:val="009F17AB"/>
    <w:rsid w:val="00A01F8E"/>
    <w:rsid w:val="00A1200B"/>
    <w:rsid w:val="00A12371"/>
    <w:rsid w:val="00A21345"/>
    <w:rsid w:val="00A21464"/>
    <w:rsid w:val="00A21E48"/>
    <w:rsid w:val="00A27610"/>
    <w:rsid w:val="00A27981"/>
    <w:rsid w:val="00A32F70"/>
    <w:rsid w:val="00A529B5"/>
    <w:rsid w:val="00A542E7"/>
    <w:rsid w:val="00A672C1"/>
    <w:rsid w:val="00A70E7C"/>
    <w:rsid w:val="00A72EC7"/>
    <w:rsid w:val="00A82BA0"/>
    <w:rsid w:val="00A9625A"/>
    <w:rsid w:val="00AA3924"/>
    <w:rsid w:val="00AA7A19"/>
    <w:rsid w:val="00AC1C09"/>
    <w:rsid w:val="00AC76F2"/>
    <w:rsid w:val="00AE1FDF"/>
    <w:rsid w:val="00AE4C08"/>
    <w:rsid w:val="00AF33A6"/>
    <w:rsid w:val="00B03FAA"/>
    <w:rsid w:val="00B06DFA"/>
    <w:rsid w:val="00B14612"/>
    <w:rsid w:val="00B14AC4"/>
    <w:rsid w:val="00B16379"/>
    <w:rsid w:val="00B33EA5"/>
    <w:rsid w:val="00B3460B"/>
    <w:rsid w:val="00B3618D"/>
    <w:rsid w:val="00B40CB5"/>
    <w:rsid w:val="00B4494A"/>
    <w:rsid w:val="00B4554F"/>
    <w:rsid w:val="00B66489"/>
    <w:rsid w:val="00B75A8C"/>
    <w:rsid w:val="00B7788D"/>
    <w:rsid w:val="00B95B93"/>
    <w:rsid w:val="00BB0327"/>
    <w:rsid w:val="00BB6952"/>
    <w:rsid w:val="00BB79D6"/>
    <w:rsid w:val="00BB7DD5"/>
    <w:rsid w:val="00BC180F"/>
    <w:rsid w:val="00BC7C15"/>
    <w:rsid w:val="00BE570B"/>
    <w:rsid w:val="00BE5847"/>
    <w:rsid w:val="00BF0207"/>
    <w:rsid w:val="00BF6697"/>
    <w:rsid w:val="00C0291E"/>
    <w:rsid w:val="00C15EC6"/>
    <w:rsid w:val="00C24654"/>
    <w:rsid w:val="00C433D1"/>
    <w:rsid w:val="00C50C98"/>
    <w:rsid w:val="00C559F9"/>
    <w:rsid w:val="00C5662F"/>
    <w:rsid w:val="00C66A28"/>
    <w:rsid w:val="00C74CAE"/>
    <w:rsid w:val="00C9553C"/>
    <w:rsid w:val="00CA1734"/>
    <w:rsid w:val="00CA4DBD"/>
    <w:rsid w:val="00CC168F"/>
    <w:rsid w:val="00CD52FA"/>
    <w:rsid w:val="00D06960"/>
    <w:rsid w:val="00D121DB"/>
    <w:rsid w:val="00D163C8"/>
    <w:rsid w:val="00D242D8"/>
    <w:rsid w:val="00D40DF6"/>
    <w:rsid w:val="00D4329B"/>
    <w:rsid w:val="00D54CB6"/>
    <w:rsid w:val="00D65302"/>
    <w:rsid w:val="00D7470B"/>
    <w:rsid w:val="00D74A86"/>
    <w:rsid w:val="00D84053"/>
    <w:rsid w:val="00D91A9B"/>
    <w:rsid w:val="00DA4009"/>
    <w:rsid w:val="00DB0869"/>
    <w:rsid w:val="00DD0EB5"/>
    <w:rsid w:val="00DD572B"/>
    <w:rsid w:val="00DE0BAE"/>
    <w:rsid w:val="00DE0C49"/>
    <w:rsid w:val="00DE4E57"/>
    <w:rsid w:val="00DE5058"/>
    <w:rsid w:val="00DE7176"/>
    <w:rsid w:val="00DE7947"/>
    <w:rsid w:val="00DF0259"/>
    <w:rsid w:val="00E23EAD"/>
    <w:rsid w:val="00E24BC6"/>
    <w:rsid w:val="00E25E72"/>
    <w:rsid w:val="00E34FEB"/>
    <w:rsid w:val="00E52DBC"/>
    <w:rsid w:val="00E53089"/>
    <w:rsid w:val="00E532B2"/>
    <w:rsid w:val="00E67C92"/>
    <w:rsid w:val="00E8267B"/>
    <w:rsid w:val="00E86BAE"/>
    <w:rsid w:val="00E92A5B"/>
    <w:rsid w:val="00E92BC8"/>
    <w:rsid w:val="00E95C52"/>
    <w:rsid w:val="00EA1484"/>
    <w:rsid w:val="00EA38F0"/>
    <w:rsid w:val="00EA3EE4"/>
    <w:rsid w:val="00EA4206"/>
    <w:rsid w:val="00EB685B"/>
    <w:rsid w:val="00EC08C1"/>
    <w:rsid w:val="00EC0A96"/>
    <w:rsid w:val="00EC5284"/>
    <w:rsid w:val="00EE63FA"/>
    <w:rsid w:val="00F04FCA"/>
    <w:rsid w:val="00F06E8E"/>
    <w:rsid w:val="00F11EC3"/>
    <w:rsid w:val="00F11FC5"/>
    <w:rsid w:val="00F1378B"/>
    <w:rsid w:val="00F35D8A"/>
    <w:rsid w:val="00F41EFF"/>
    <w:rsid w:val="00F54080"/>
    <w:rsid w:val="00F57DCD"/>
    <w:rsid w:val="00F6162A"/>
    <w:rsid w:val="00F623E7"/>
    <w:rsid w:val="00F63EBE"/>
    <w:rsid w:val="00F70B27"/>
    <w:rsid w:val="00F74DD3"/>
    <w:rsid w:val="00F80D77"/>
    <w:rsid w:val="00F84165"/>
    <w:rsid w:val="00F93B2A"/>
    <w:rsid w:val="00FA07E4"/>
    <w:rsid w:val="00FA4190"/>
    <w:rsid w:val="00FA533A"/>
    <w:rsid w:val="00FB6BF2"/>
    <w:rsid w:val="00FB72D3"/>
    <w:rsid w:val="00FC7E3C"/>
    <w:rsid w:val="00FD5C67"/>
    <w:rsid w:val="00FE05C3"/>
    <w:rsid w:val="00FF1DC6"/>
    <w:rsid w:val="00FF42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B65B6"/>
  <w15:docId w15:val="{E79BBDCF-2D60-43AD-8D97-1E2C2166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B16379"/>
    <w:pPr>
      <w:ind w:left="720"/>
      <w:contextualSpacing/>
    </w:pPr>
  </w:style>
  <w:style w:type="table" w:styleId="TableGrid">
    <w:name w:val="Table Grid"/>
    <w:basedOn w:val="TableNormal"/>
    <w:uiPriority w:val="59"/>
    <w:rsid w:val="00CA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8FB"/>
    <w:pPr>
      <w:tabs>
        <w:tab w:val="center" w:pos="4513"/>
        <w:tab w:val="right" w:pos="9026"/>
      </w:tabs>
    </w:pPr>
  </w:style>
  <w:style w:type="character" w:customStyle="1" w:styleId="HeaderChar">
    <w:name w:val="Header Char"/>
    <w:basedOn w:val="DefaultParagraphFont"/>
    <w:link w:val="Header"/>
    <w:uiPriority w:val="99"/>
    <w:rsid w:val="004B38FB"/>
  </w:style>
  <w:style w:type="paragraph" w:styleId="Footer">
    <w:name w:val="footer"/>
    <w:basedOn w:val="Normal"/>
    <w:link w:val="FooterChar"/>
    <w:uiPriority w:val="99"/>
    <w:unhideWhenUsed/>
    <w:rsid w:val="004B38FB"/>
    <w:pPr>
      <w:tabs>
        <w:tab w:val="center" w:pos="4513"/>
        <w:tab w:val="right" w:pos="9026"/>
      </w:tabs>
    </w:pPr>
  </w:style>
  <w:style w:type="character" w:customStyle="1" w:styleId="FooterChar">
    <w:name w:val="Footer Char"/>
    <w:basedOn w:val="DefaultParagraphFont"/>
    <w:link w:val="Footer"/>
    <w:uiPriority w:val="99"/>
    <w:rsid w:val="004B38FB"/>
  </w:style>
  <w:style w:type="paragraph" w:styleId="BalloonText">
    <w:name w:val="Balloon Text"/>
    <w:basedOn w:val="Normal"/>
    <w:link w:val="BalloonTextChar"/>
    <w:uiPriority w:val="99"/>
    <w:semiHidden/>
    <w:unhideWhenUsed/>
    <w:rsid w:val="003B49EB"/>
    <w:rPr>
      <w:rFonts w:ascii="Tahoma" w:hAnsi="Tahoma" w:cs="Tahoma"/>
      <w:sz w:val="16"/>
      <w:szCs w:val="16"/>
    </w:rPr>
  </w:style>
  <w:style w:type="character" w:customStyle="1" w:styleId="BalloonTextChar">
    <w:name w:val="Balloon Text Char"/>
    <w:basedOn w:val="DefaultParagraphFont"/>
    <w:link w:val="BalloonText"/>
    <w:uiPriority w:val="99"/>
    <w:semiHidden/>
    <w:rsid w:val="003B49EB"/>
    <w:rPr>
      <w:rFonts w:ascii="Tahoma" w:hAnsi="Tahoma" w:cs="Tahoma"/>
      <w:sz w:val="16"/>
      <w:szCs w:val="16"/>
    </w:rPr>
  </w:style>
  <w:style w:type="character" w:styleId="CommentReference">
    <w:name w:val="annotation reference"/>
    <w:basedOn w:val="DefaultParagraphFont"/>
    <w:uiPriority w:val="99"/>
    <w:semiHidden/>
    <w:unhideWhenUsed/>
    <w:rsid w:val="00BB7DD5"/>
    <w:rPr>
      <w:sz w:val="16"/>
      <w:szCs w:val="16"/>
    </w:rPr>
  </w:style>
  <w:style w:type="paragraph" w:styleId="CommentText">
    <w:name w:val="annotation text"/>
    <w:basedOn w:val="Normal"/>
    <w:link w:val="CommentTextChar"/>
    <w:uiPriority w:val="99"/>
    <w:unhideWhenUsed/>
    <w:rsid w:val="00BB7DD5"/>
    <w:rPr>
      <w:sz w:val="20"/>
      <w:szCs w:val="20"/>
    </w:rPr>
  </w:style>
  <w:style w:type="character" w:customStyle="1" w:styleId="CommentTextChar">
    <w:name w:val="Comment Text Char"/>
    <w:basedOn w:val="DefaultParagraphFont"/>
    <w:link w:val="CommentText"/>
    <w:uiPriority w:val="99"/>
    <w:rsid w:val="00BB7DD5"/>
    <w:rPr>
      <w:sz w:val="20"/>
      <w:szCs w:val="20"/>
    </w:rPr>
  </w:style>
  <w:style w:type="paragraph" w:styleId="CommentSubject">
    <w:name w:val="annotation subject"/>
    <w:basedOn w:val="CommentText"/>
    <w:next w:val="CommentText"/>
    <w:link w:val="CommentSubjectChar"/>
    <w:uiPriority w:val="99"/>
    <w:semiHidden/>
    <w:unhideWhenUsed/>
    <w:rsid w:val="00BB7DD5"/>
    <w:rPr>
      <w:b/>
      <w:bCs/>
    </w:rPr>
  </w:style>
  <w:style w:type="character" w:customStyle="1" w:styleId="CommentSubjectChar">
    <w:name w:val="Comment Subject Char"/>
    <w:basedOn w:val="CommentTextChar"/>
    <w:link w:val="CommentSubject"/>
    <w:uiPriority w:val="99"/>
    <w:semiHidden/>
    <w:rsid w:val="00BB7DD5"/>
    <w:rPr>
      <w:b/>
      <w:bCs/>
      <w:sz w:val="20"/>
      <w:szCs w:val="20"/>
    </w:rPr>
  </w:style>
  <w:style w:type="paragraph" w:styleId="BodyText">
    <w:name w:val="Body Text"/>
    <w:basedOn w:val="Normal"/>
    <w:link w:val="BodyTextChar"/>
    <w:rsid w:val="00FD5C67"/>
    <w:pPr>
      <w:overflowPunct w:val="0"/>
      <w:autoSpaceDE w:val="0"/>
      <w:autoSpaceDN w:val="0"/>
      <w:adjustRightInd w:val="0"/>
      <w:spacing w:after="160"/>
      <w:textAlignment w:val="baseline"/>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D5C67"/>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9378EF"/>
    <w:pPr>
      <w:spacing w:after="120"/>
    </w:pPr>
    <w:rPr>
      <w:sz w:val="16"/>
      <w:szCs w:val="16"/>
    </w:rPr>
  </w:style>
  <w:style w:type="character" w:customStyle="1" w:styleId="BodyText3Char">
    <w:name w:val="Body Text 3 Char"/>
    <w:basedOn w:val="DefaultParagraphFont"/>
    <w:link w:val="BodyText3"/>
    <w:uiPriority w:val="99"/>
    <w:semiHidden/>
    <w:rsid w:val="009378EF"/>
    <w:rPr>
      <w:sz w:val="16"/>
      <w:szCs w:val="16"/>
    </w:rPr>
  </w:style>
  <w:style w:type="character" w:styleId="Hyperlink">
    <w:name w:val="Hyperlink"/>
    <w:basedOn w:val="DefaultParagraphFont"/>
    <w:rsid w:val="00F74DD3"/>
    <w:rPr>
      <w:color w:val="0000FF"/>
      <w:u w:val="single"/>
    </w:rPr>
  </w:style>
  <w:style w:type="character" w:customStyle="1" w:styleId="UnresolvedMention1">
    <w:name w:val="Unresolved Mention1"/>
    <w:basedOn w:val="DefaultParagraphFont"/>
    <w:uiPriority w:val="99"/>
    <w:semiHidden/>
    <w:unhideWhenUsed/>
    <w:rsid w:val="00F74DD3"/>
    <w:rPr>
      <w:color w:val="808080"/>
      <w:shd w:val="clear" w:color="auto" w:fill="E6E6E6"/>
    </w:rPr>
  </w:style>
  <w:style w:type="paragraph" w:styleId="NoSpacing">
    <w:name w:val="No Spacing"/>
    <w:uiPriority w:val="1"/>
    <w:qFormat/>
    <w:rsid w:val="00EA3EE4"/>
  </w:style>
  <w:style w:type="paragraph" w:styleId="NormalWeb">
    <w:name w:val="Normal (Web)"/>
    <w:basedOn w:val="Normal"/>
    <w:uiPriority w:val="99"/>
    <w:semiHidden/>
    <w:unhideWhenUsed/>
    <w:rsid w:val="009E773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7733"/>
    <w:rPr>
      <w:b/>
      <w:bCs/>
    </w:rPr>
  </w:style>
  <w:style w:type="character" w:styleId="Emphasis">
    <w:name w:val="Emphasis"/>
    <w:basedOn w:val="DefaultParagraphFont"/>
    <w:uiPriority w:val="20"/>
    <w:qFormat/>
    <w:rsid w:val="009E7733"/>
    <w:rPr>
      <w:i/>
      <w:iCs/>
    </w:rPr>
  </w:style>
  <w:style w:type="character" w:customStyle="1" w:styleId="UnresolvedMention2">
    <w:name w:val="Unresolved Mention2"/>
    <w:basedOn w:val="DefaultParagraphFont"/>
    <w:uiPriority w:val="99"/>
    <w:semiHidden/>
    <w:unhideWhenUsed/>
    <w:rsid w:val="009E7733"/>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D7470B"/>
  </w:style>
  <w:style w:type="paragraph" w:styleId="Revision">
    <w:name w:val="Revision"/>
    <w:hidden/>
    <w:uiPriority w:val="99"/>
    <w:semiHidden/>
    <w:rsid w:val="00A21E48"/>
  </w:style>
  <w:style w:type="character" w:styleId="UnresolvedMention">
    <w:name w:val="Unresolved Mention"/>
    <w:basedOn w:val="DefaultParagraphFont"/>
    <w:uiPriority w:val="99"/>
    <w:semiHidden/>
    <w:unhideWhenUsed/>
    <w:rsid w:val="006A1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0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9">
          <w:marLeft w:val="0"/>
          <w:marRight w:val="0"/>
          <w:marTop w:val="0"/>
          <w:marBottom w:val="0"/>
          <w:divBdr>
            <w:top w:val="none" w:sz="0" w:space="0" w:color="auto"/>
            <w:left w:val="none" w:sz="0" w:space="0" w:color="auto"/>
            <w:bottom w:val="none" w:sz="0" w:space="0" w:color="auto"/>
            <w:right w:val="none" w:sz="0" w:space="0" w:color="auto"/>
          </w:divBdr>
        </w:div>
      </w:divsChild>
    </w:div>
    <w:div w:id="560335096">
      <w:bodyDiv w:val="1"/>
      <w:marLeft w:val="0"/>
      <w:marRight w:val="0"/>
      <w:marTop w:val="0"/>
      <w:marBottom w:val="0"/>
      <w:divBdr>
        <w:top w:val="none" w:sz="0" w:space="0" w:color="auto"/>
        <w:left w:val="none" w:sz="0" w:space="0" w:color="auto"/>
        <w:bottom w:val="none" w:sz="0" w:space="0" w:color="auto"/>
        <w:right w:val="none" w:sz="0" w:space="0" w:color="auto"/>
      </w:divBdr>
      <w:divsChild>
        <w:div w:id="1359813755">
          <w:marLeft w:val="0"/>
          <w:marRight w:val="0"/>
          <w:marTop w:val="0"/>
          <w:marBottom w:val="0"/>
          <w:divBdr>
            <w:top w:val="none" w:sz="0" w:space="0" w:color="auto"/>
            <w:left w:val="none" w:sz="0" w:space="0" w:color="auto"/>
            <w:bottom w:val="none" w:sz="0" w:space="0" w:color="auto"/>
            <w:right w:val="none" w:sz="0" w:space="0" w:color="auto"/>
          </w:divBdr>
        </w:div>
      </w:divsChild>
    </w:div>
    <w:div w:id="592014898">
      <w:bodyDiv w:val="1"/>
      <w:marLeft w:val="0"/>
      <w:marRight w:val="0"/>
      <w:marTop w:val="0"/>
      <w:marBottom w:val="0"/>
      <w:divBdr>
        <w:top w:val="none" w:sz="0" w:space="0" w:color="auto"/>
        <w:left w:val="none" w:sz="0" w:space="0" w:color="auto"/>
        <w:bottom w:val="none" w:sz="0" w:space="0" w:color="auto"/>
        <w:right w:val="none" w:sz="0" w:space="0" w:color="auto"/>
      </w:divBdr>
    </w:div>
    <w:div w:id="1938949094">
      <w:bodyDiv w:val="1"/>
      <w:marLeft w:val="0"/>
      <w:marRight w:val="0"/>
      <w:marTop w:val="0"/>
      <w:marBottom w:val="0"/>
      <w:divBdr>
        <w:top w:val="none" w:sz="0" w:space="0" w:color="auto"/>
        <w:left w:val="none" w:sz="0" w:space="0" w:color="auto"/>
        <w:bottom w:val="none" w:sz="0" w:space="0" w:color="auto"/>
        <w:right w:val="none" w:sz="0" w:space="0" w:color="auto"/>
      </w:divBdr>
    </w:div>
    <w:div w:id="20818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sidepartnership.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tuart@eastsidepartnershi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D3ED-362D-4F5A-8937-3E5148DD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Chesney</dc:creator>
  <cp:keywords/>
  <dc:description/>
  <cp:lastModifiedBy>michele</cp:lastModifiedBy>
  <cp:revision>2</cp:revision>
  <cp:lastPrinted>2026-01-06T10:06:00Z</cp:lastPrinted>
  <dcterms:created xsi:type="dcterms:W3CDTF">2026-05-13T11:18:00Z</dcterms:created>
  <dcterms:modified xsi:type="dcterms:W3CDTF">2026-05-13T11:18:00Z</dcterms:modified>
</cp:coreProperties>
</file>