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A8C59" w14:textId="77777777" w:rsidR="00356ED4" w:rsidRPr="002B4A62" w:rsidRDefault="00356ED4" w:rsidP="00AE1FDF">
      <w:pPr>
        <w:pBdr>
          <w:bottom w:val="single" w:sz="12" w:space="1" w:color="auto"/>
        </w:pBdr>
        <w:jc w:val="both"/>
        <w:rPr>
          <w:rFonts w:ascii="Verdana" w:hAnsi="Verdana" w:cs="Arial"/>
          <w:b/>
        </w:rPr>
      </w:pPr>
      <w:r w:rsidRPr="002B4A62">
        <w:rPr>
          <w:rFonts w:ascii="Verdana" w:hAnsi="Verdana" w:cs="Arial"/>
          <w:b/>
          <w:noProof/>
          <w:lang w:eastAsia="en-GB"/>
        </w:rPr>
        <w:drawing>
          <wp:inline distT="0" distB="0" distL="0" distR="0" wp14:anchorId="4EF482B1" wp14:editId="1546A2E9">
            <wp:extent cx="1461164" cy="8610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41" cy="861400"/>
                    </a:xfrm>
                    <a:prstGeom prst="rect">
                      <a:avLst/>
                    </a:prstGeom>
                  </pic:spPr>
                </pic:pic>
              </a:graphicData>
            </a:graphic>
          </wp:inline>
        </w:drawing>
      </w:r>
    </w:p>
    <w:p w14:paraId="24FF1043" w14:textId="77777777" w:rsidR="00356ED4" w:rsidRPr="002B4A62" w:rsidRDefault="00356ED4" w:rsidP="00AE1FDF">
      <w:pPr>
        <w:pBdr>
          <w:bottom w:val="single" w:sz="12" w:space="1" w:color="auto"/>
        </w:pBdr>
        <w:jc w:val="both"/>
        <w:rPr>
          <w:rFonts w:ascii="Verdana" w:hAnsi="Verdana" w:cs="Arial"/>
          <w:b/>
        </w:rPr>
      </w:pPr>
    </w:p>
    <w:p w14:paraId="5C626889" w14:textId="5CF167D9" w:rsidR="00BB79D6" w:rsidRPr="002D7DED" w:rsidRDefault="00BB79D6" w:rsidP="00AE1FDF">
      <w:pPr>
        <w:pBdr>
          <w:bottom w:val="single" w:sz="12" w:space="1" w:color="auto"/>
        </w:pBdr>
        <w:jc w:val="both"/>
        <w:rPr>
          <w:rFonts w:ascii="Verdana" w:hAnsi="Verdana" w:cs="Arial"/>
          <w:b/>
          <w:sz w:val="24"/>
          <w:szCs w:val="24"/>
        </w:rPr>
      </w:pPr>
      <w:r w:rsidRPr="002D7DED">
        <w:rPr>
          <w:rFonts w:ascii="Verdana" w:hAnsi="Verdana" w:cs="Arial"/>
          <w:b/>
          <w:sz w:val="24"/>
          <w:szCs w:val="24"/>
        </w:rPr>
        <w:t>Job Description</w:t>
      </w:r>
      <w:r w:rsidR="008231A2" w:rsidRPr="002D7DED">
        <w:rPr>
          <w:rFonts w:ascii="Verdana" w:hAnsi="Verdana" w:cs="Arial"/>
          <w:b/>
          <w:sz w:val="24"/>
          <w:szCs w:val="24"/>
        </w:rPr>
        <w:tab/>
      </w:r>
      <w:r w:rsidR="008231A2" w:rsidRPr="002D7DED">
        <w:rPr>
          <w:rFonts w:ascii="Verdana" w:hAnsi="Verdana" w:cs="Arial"/>
          <w:b/>
          <w:sz w:val="24"/>
          <w:szCs w:val="24"/>
        </w:rPr>
        <w:tab/>
      </w:r>
      <w:r w:rsidR="008231A2" w:rsidRPr="002D7DED">
        <w:rPr>
          <w:rFonts w:ascii="Verdana" w:hAnsi="Verdana" w:cs="Arial"/>
          <w:b/>
          <w:sz w:val="24"/>
          <w:szCs w:val="24"/>
        </w:rPr>
        <w:tab/>
      </w:r>
      <w:r w:rsidR="008231A2" w:rsidRPr="002D7DED">
        <w:rPr>
          <w:rFonts w:ascii="Verdana" w:hAnsi="Verdana" w:cs="Arial"/>
          <w:b/>
          <w:sz w:val="24"/>
          <w:szCs w:val="24"/>
        </w:rPr>
        <w:tab/>
      </w:r>
      <w:r w:rsidR="008231A2" w:rsidRPr="002D7DED">
        <w:rPr>
          <w:rFonts w:ascii="Verdana" w:hAnsi="Verdana" w:cs="Arial"/>
          <w:b/>
          <w:sz w:val="24"/>
          <w:szCs w:val="24"/>
        </w:rPr>
        <w:tab/>
      </w:r>
      <w:r w:rsidR="008231A2" w:rsidRPr="002D7DED">
        <w:rPr>
          <w:rFonts w:ascii="Verdana" w:hAnsi="Verdana" w:cs="Arial"/>
          <w:b/>
          <w:sz w:val="24"/>
          <w:szCs w:val="24"/>
        </w:rPr>
        <w:tab/>
      </w:r>
      <w:r w:rsidR="001679F9">
        <w:rPr>
          <w:rFonts w:ascii="Verdana" w:hAnsi="Verdana" w:cs="Arial"/>
          <w:b/>
          <w:sz w:val="24"/>
          <w:szCs w:val="24"/>
        </w:rPr>
        <w:tab/>
        <w:t xml:space="preserve">  </w:t>
      </w:r>
      <w:r w:rsidR="004A71B6">
        <w:rPr>
          <w:rFonts w:ascii="Verdana" w:hAnsi="Verdana" w:cs="Arial"/>
          <w:b/>
          <w:sz w:val="24"/>
          <w:szCs w:val="24"/>
        </w:rPr>
        <w:t>ESP/ESLPO22</w:t>
      </w:r>
      <w:r w:rsidR="001679F9">
        <w:rPr>
          <w:rFonts w:ascii="Verdana" w:hAnsi="Verdana" w:cs="Arial"/>
          <w:b/>
          <w:sz w:val="24"/>
          <w:szCs w:val="24"/>
        </w:rPr>
        <w:t>(2)</w:t>
      </w:r>
    </w:p>
    <w:p w14:paraId="2969FA5C" w14:textId="77777777" w:rsidR="00535D1E" w:rsidRPr="002B4A62" w:rsidRDefault="00535D1E" w:rsidP="00AE1FDF">
      <w:pPr>
        <w:jc w:val="both"/>
        <w:rPr>
          <w:rFonts w:ascii="Verdana" w:hAnsi="Verdana" w:cs="Arial"/>
        </w:rPr>
      </w:pPr>
    </w:p>
    <w:p w14:paraId="1B3C12E0" w14:textId="270A9FD0" w:rsidR="00356ED4" w:rsidRPr="002B4A62" w:rsidRDefault="00356ED4" w:rsidP="00AE1FDF">
      <w:pPr>
        <w:jc w:val="both"/>
        <w:rPr>
          <w:rFonts w:ascii="Verdana" w:hAnsi="Verdana" w:cs="Arial"/>
        </w:rPr>
      </w:pPr>
      <w:r w:rsidRPr="002B4A62">
        <w:rPr>
          <w:rFonts w:ascii="Verdana" w:hAnsi="Verdana" w:cs="Arial"/>
        </w:rPr>
        <w:t xml:space="preserve">Project: </w:t>
      </w:r>
      <w:r w:rsidR="00325722" w:rsidRPr="002B4A62">
        <w:rPr>
          <w:rFonts w:ascii="Verdana" w:hAnsi="Verdana" w:cs="Arial"/>
        </w:rPr>
        <w:t>EastSide</w:t>
      </w:r>
      <w:r w:rsidR="00305484">
        <w:rPr>
          <w:rFonts w:ascii="Verdana" w:hAnsi="Verdana" w:cs="Arial"/>
        </w:rPr>
        <w:t xml:space="preserve"> </w:t>
      </w:r>
      <w:r w:rsidR="004A71B6">
        <w:rPr>
          <w:rFonts w:ascii="Verdana" w:hAnsi="Verdana" w:cs="Arial"/>
        </w:rPr>
        <w:t>Learning</w:t>
      </w:r>
    </w:p>
    <w:p w14:paraId="01C4DBAA" w14:textId="77777777" w:rsidR="00356ED4" w:rsidRPr="002B4A62" w:rsidRDefault="00356ED4" w:rsidP="00AE1FDF">
      <w:pPr>
        <w:jc w:val="both"/>
        <w:rPr>
          <w:rFonts w:ascii="Verdana" w:hAnsi="Verdana" w:cs="Arial"/>
        </w:rPr>
      </w:pPr>
    </w:p>
    <w:p w14:paraId="2FA65E0C" w14:textId="1CB97CC7" w:rsidR="008B10DB" w:rsidRPr="002B4A62" w:rsidRDefault="00BB79D6" w:rsidP="00113F20">
      <w:pPr>
        <w:rPr>
          <w:rFonts w:ascii="Verdana" w:hAnsi="Verdana" w:cs="Arial"/>
          <w:b/>
        </w:rPr>
      </w:pPr>
      <w:r w:rsidRPr="002B4A62">
        <w:rPr>
          <w:rFonts w:ascii="Verdana" w:hAnsi="Verdana" w:cs="Arial"/>
        </w:rPr>
        <w:t xml:space="preserve">Job Title: </w:t>
      </w:r>
      <w:r w:rsidR="001679F9">
        <w:rPr>
          <w:rFonts w:ascii="Verdana" w:hAnsi="Verdana" w:cs="Arial"/>
          <w:b/>
          <w:bCs/>
        </w:rPr>
        <w:t>Project Officer</w:t>
      </w:r>
    </w:p>
    <w:p w14:paraId="25AD71FB" w14:textId="77777777" w:rsidR="00113F20" w:rsidRPr="002B4A62" w:rsidRDefault="00113F20" w:rsidP="00113F20">
      <w:pPr>
        <w:rPr>
          <w:rFonts w:ascii="Verdana" w:hAnsi="Verdana" w:cs="Arial"/>
          <w:b/>
        </w:rPr>
      </w:pPr>
    </w:p>
    <w:p w14:paraId="7363AB9E" w14:textId="4AB47A1B" w:rsidR="00174C02" w:rsidRPr="002B4A62" w:rsidRDefault="00174C02" w:rsidP="00AE1FDF">
      <w:pPr>
        <w:pBdr>
          <w:bottom w:val="single" w:sz="12" w:space="1" w:color="auto"/>
        </w:pBdr>
        <w:jc w:val="both"/>
        <w:rPr>
          <w:rFonts w:ascii="Verdana" w:hAnsi="Verdana" w:cs="Arial"/>
        </w:rPr>
      </w:pPr>
      <w:r w:rsidRPr="002B4A62">
        <w:rPr>
          <w:rFonts w:ascii="Verdana" w:hAnsi="Verdana" w:cs="Arial"/>
        </w:rPr>
        <w:t xml:space="preserve">Location: </w:t>
      </w:r>
      <w:r w:rsidRPr="004F7AE7">
        <w:rPr>
          <w:rFonts w:ascii="Verdana" w:hAnsi="Verdana" w:cs="Arial"/>
        </w:rPr>
        <w:t>EastSide Partnership</w:t>
      </w:r>
      <w:r w:rsidR="007711B0">
        <w:rPr>
          <w:rFonts w:ascii="Verdana" w:hAnsi="Verdana" w:cs="Arial"/>
        </w:rPr>
        <w:t xml:space="preserve"> (</w:t>
      </w:r>
      <w:r w:rsidRPr="004F7AE7">
        <w:rPr>
          <w:rFonts w:ascii="Verdana" w:hAnsi="Verdana" w:cs="Arial"/>
        </w:rPr>
        <w:t>Avalon House</w:t>
      </w:r>
      <w:r w:rsidR="007711B0">
        <w:rPr>
          <w:rFonts w:ascii="Verdana" w:hAnsi="Verdana" w:cs="Arial"/>
        </w:rPr>
        <w:t>)</w:t>
      </w:r>
      <w:r w:rsidR="004F7AE7">
        <w:rPr>
          <w:rFonts w:ascii="Verdana" w:hAnsi="Verdana" w:cs="Arial"/>
        </w:rPr>
        <w:t xml:space="preserve"> and Carew Family Centre</w:t>
      </w:r>
    </w:p>
    <w:p w14:paraId="00D9E452" w14:textId="4218C0DB" w:rsidR="00174C02" w:rsidRPr="002B4A62" w:rsidRDefault="00174C02" w:rsidP="00AE1FDF">
      <w:pPr>
        <w:pBdr>
          <w:bottom w:val="single" w:sz="12" w:space="1" w:color="auto"/>
        </w:pBdr>
        <w:jc w:val="both"/>
        <w:rPr>
          <w:rFonts w:ascii="Verdana" w:hAnsi="Verdana" w:cs="Arial"/>
        </w:rPr>
      </w:pPr>
    </w:p>
    <w:p w14:paraId="4AAB6BB3" w14:textId="6A50AF2D" w:rsidR="00174C02" w:rsidRPr="002B4A62" w:rsidRDefault="00174C02" w:rsidP="00AE1FDF">
      <w:pPr>
        <w:pBdr>
          <w:bottom w:val="single" w:sz="12" w:space="1" w:color="auto"/>
        </w:pBdr>
        <w:jc w:val="both"/>
        <w:rPr>
          <w:rFonts w:ascii="Verdana" w:hAnsi="Verdana" w:cs="Arial"/>
        </w:rPr>
      </w:pPr>
      <w:r w:rsidRPr="002B4A62">
        <w:rPr>
          <w:rFonts w:ascii="Verdana" w:hAnsi="Verdana" w:cs="Arial"/>
        </w:rPr>
        <w:t xml:space="preserve">Reports to: </w:t>
      </w:r>
      <w:r w:rsidR="00113F20" w:rsidRPr="002B4A62">
        <w:rPr>
          <w:rFonts w:ascii="Verdana" w:hAnsi="Verdana" w:cs="Arial"/>
        </w:rPr>
        <w:t xml:space="preserve">EastSide </w:t>
      </w:r>
      <w:r w:rsidR="004A71B6">
        <w:rPr>
          <w:rFonts w:ascii="Verdana" w:hAnsi="Verdana" w:cs="Arial"/>
        </w:rPr>
        <w:t>Learning</w:t>
      </w:r>
      <w:r w:rsidR="00113F20" w:rsidRPr="002B4A62">
        <w:rPr>
          <w:rFonts w:ascii="Verdana" w:hAnsi="Verdana" w:cs="Arial"/>
        </w:rPr>
        <w:t xml:space="preserve"> Manager</w:t>
      </w:r>
    </w:p>
    <w:p w14:paraId="2A158305" w14:textId="77777777" w:rsidR="00EB685B" w:rsidRPr="002B4A62" w:rsidRDefault="00EB685B" w:rsidP="00AE1FDF">
      <w:pPr>
        <w:pBdr>
          <w:bottom w:val="single" w:sz="12" w:space="1" w:color="auto"/>
        </w:pBdr>
        <w:jc w:val="both"/>
        <w:rPr>
          <w:rFonts w:ascii="Verdana" w:hAnsi="Verdana" w:cs="Arial"/>
        </w:rPr>
      </w:pPr>
    </w:p>
    <w:p w14:paraId="1C72C65B" w14:textId="77777777" w:rsidR="008B10DB" w:rsidRPr="002B4A62" w:rsidRDefault="008B10DB" w:rsidP="00AE1FDF">
      <w:pPr>
        <w:jc w:val="both"/>
        <w:rPr>
          <w:rFonts w:ascii="Verdana" w:hAnsi="Verdana" w:cs="Arial"/>
          <w:b/>
        </w:rPr>
      </w:pPr>
      <w:r w:rsidRPr="002B4A62">
        <w:rPr>
          <w:rFonts w:ascii="Verdana" w:hAnsi="Verdana" w:cs="Arial"/>
          <w:b/>
        </w:rPr>
        <w:t>Terms and conditions</w:t>
      </w:r>
    </w:p>
    <w:p w14:paraId="7A305C49" w14:textId="77777777" w:rsidR="008B10DB" w:rsidRPr="002B4A62" w:rsidRDefault="008B10DB" w:rsidP="00AE1FDF">
      <w:pPr>
        <w:jc w:val="both"/>
        <w:rPr>
          <w:rFonts w:ascii="Verdana" w:hAnsi="Verdana" w:cs="Arial"/>
        </w:rPr>
      </w:pPr>
    </w:p>
    <w:p w14:paraId="411F9CF5" w14:textId="318CE8E3" w:rsidR="00FF2925" w:rsidRDefault="00FF2925" w:rsidP="00FF2925">
      <w:pPr>
        <w:jc w:val="both"/>
        <w:rPr>
          <w:rFonts w:ascii="Verdana" w:hAnsi="Verdana" w:cs="Arial"/>
        </w:rPr>
      </w:pPr>
      <w:r w:rsidRPr="004F7AE7">
        <w:rPr>
          <w:rFonts w:ascii="Verdana" w:hAnsi="Verdana" w:cs="Arial"/>
          <w:b/>
        </w:rPr>
        <w:t>Salary:</w:t>
      </w:r>
      <w:r w:rsidRPr="004F7AE7">
        <w:rPr>
          <w:rFonts w:ascii="Verdana" w:hAnsi="Verdana" w:cs="Arial"/>
        </w:rPr>
        <w:t xml:space="preserve"> </w:t>
      </w:r>
      <w:r w:rsidRPr="004F7AE7">
        <w:rPr>
          <w:rFonts w:ascii="Verdana" w:hAnsi="Verdana"/>
          <w:lang w:val="en-US"/>
        </w:rPr>
        <w:t>Starting on NJC Point 19, on a scale of points 19–25, currently £2</w:t>
      </w:r>
      <w:r w:rsidR="003A5C8B" w:rsidRPr="004F7AE7">
        <w:rPr>
          <w:rFonts w:ascii="Verdana" w:hAnsi="Verdana"/>
          <w:lang w:val="en-US"/>
        </w:rPr>
        <w:t>5,927</w:t>
      </w:r>
      <w:r w:rsidRPr="004F7AE7">
        <w:rPr>
          <w:rFonts w:ascii="Verdana" w:hAnsi="Verdana"/>
          <w:lang w:val="en-US"/>
        </w:rPr>
        <w:t xml:space="preserve"> - £</w:t>
      </w:r>
      <w:r w:rsidR="003A5C8B" w:rsidRPr="004F7AE7">
        <w:rPr>
          <w:rFonts w:ascii="Verdana" w:hAnsi="Verdana"/>
          <w:lang w:val="en-US"/>
        </w:rPr>
        <w:t>30,095</w:t>
      </w:r>
      <w:r w:rsidRPr="004F7AE7">
        <w:rPr>
          <w:rFonts w:ascii="Verdana" w:hAnsi="Verdana"/>
          <w:lang w:val="en-US"/>
        </w:rPr>
        <w:t>, + 7.5% pension</w:t>
      </w:r>
    </w:p>
    <w:p w14:paraId="44BBA0DB" w14:textId="77777777" w:rsidR="008B10DB" w:rsidRPr="002B4A62" w:rsidRDefault="008B10DB" w:rsidP="00AE1FDF">
      <w:pPr>
        <w:jc w:val="both"/>
        <w:rPr>
          <w:rFonts w:ascii="Verdana" w:hAnsi="Verdana" w:cs="Arial"/>
        </w:rPr>
      </w:pPr>
    </w:p>
    <w:p w14:paraId="6D16CA6C" w14:textId="2A9F488E" w:rsidR="008B10DB" w:rsidRPr="002B4A62" w:rsidRDefault="008B10DB" w:rsidP="00AE1FDF">
      <w:pPr>
        <w:jc w:val="both"/>
        <w:rPr>
          <w:rFonts w:ascii="Verdana" w:hAnsi="Verdana" w:cs="Arial"/>
          <w:i/>
        </w:rPr>
      </w:pPr>
      <w:r w:rsidRPr="002B4A62">
        <w:rPr>
          <w:rFonts w:ascii="Verdana" w:hAnsi="Verdana" w:cs="Arial"/>
          <w:b/>
        </w:rPr>
        <w:t xml:space="preserve">Contract: </w:t>
      </w:r>
      <w:r w:rsidR="004A71B6" w:rsidRPr="004A71B6">
        <w:rPr>
          <w:rFonts w:ascii="Verdana" w:hAnsi="Verdana" w:cs="Arial"/>
        </w:rPr>
        <w:t>This is a permanent post, however it is dependent on future funding, which is currently secured until April 2023.</w:t>
      </w:r>
      <w:r w:rsidR="004A71B6" w:rsidRPr="004A71B6">
        <w:rPr>
          <w:rFonts w:ascii="Verdana" w:hAnsi="Verdana" w:cs="Arial"/>
          <w:i/>
        </w:rPr>
        <w:t xml:space="preserve"> Job subject to 6 month probation period.</w:t>
      </w:r>
    </w:p>
    <w:p w14:paraId="1E607B69" w14:textId="77777777" w:rsidR="008B10DB" w:rsidRPr="002B4A62" w:rsidRDefault="008B10DB" w:rsidP="00AE1FDF">
      <w:pPr>
        <w:jc w:val="both"/>
        <w:rPr>
          <w:rFonts w:ascii="Verdana" w:hAnsi="Verdana" w:cs="Arial"/>
        </w:rPr>
      </w:pPr>
    </w:p>
    <w:p w14:paraId="766B2D74" w14:textId="665B3F3A" w:rsidR="008B10DB" w:rsidRPr="002B4A62" w:rsidRDefault="008B10DB" w:rsidP="00AE1FDF">
      <w:pPr>
        <w:jc w:val="both"/>
        <w:rPr>
          <w:rFonts w:ascii="Verdana" w:hAnsi="Verdana" w:cs="Arial"/>
        </w:rPr>
      </w:pPr>
      <w:r w:rsidRPr="002B4A62">
        <w:rPr>
          <w:rFonts w:ascii="Verdana" w:hAnsi="Verdana" w:cs="Arial"/>
          <w:b/>
        </w:rPr>
        <w:t>Holidays:</w:t>
      </w:r>
      <w:r w:rsidRPr="002B4A62">
        <w:rPr>
          <w:rFonts w:ascii="Verdana" w:hAnsi="Verdana" w:cs="Arial"/>
        </w:rPr>
        <w:t xml:space="preserve"> 25 days per year plus statutory holidays</w:t>
      </w:r>
      <w:r w:rsidR="00356ED4" w:rsidRPr="002B4A62">
        <w:rPr>
          <w:rFonts w:ascii="Verdana" w:hAnsi="Verdana" w:cs="Arial"/>
        </w:rPr>
        <w:t>.</w:t>
      </w:r>
    </w:p>
    <w:p w14:paraId="08BBB1D5" w14:textId="0C103F5B" w:rsidR="008B10DB" w:rsidRPr="002B4A62" w:rsidRDefault="008B10DB" w:rsidP="00AE1FDF">
      <w:pPr>
        <w:jc w:val="both"/>
        <w:rPr>
          <w:rFonts w:ascii="Verdana" w:hAnsi="Verdana" w:cs="Arial"/>
        </w:rPr>
      </w:pPr>
    </w:p>
    <w:p w14:paraId="23A1E111" w14:textId="7EDF3A4E" w:rsidR="008B10DB" w:rsidRPr="002B4A62" w:rsidRDefault="008B10DB" w:rsidP="00AE1FDF">
      <w:pPr>
        <w:jc w:val="both"/>
        <w:rPr>
          <w:rFonts w:ascii="Verdana" w:hAnsi="Verdana" w:cs="Arial"/>
        </w:rPr>
      </w:pPr>
      <w:r w:rsidRPr="002B4A62">
        <w:rPr>
          <w:rFonts w:ascii="Verdana" w:hAnsi="Verdana" w:cs="Arial"/>
          <w:b/>
        </w:rPr>
        <w:t>Hours of work:</w:t>
      </w:r>
      <w:r w:rsidRPr="002B4A62">
        <w:rPr>
          <w:rFonts w:ascii="Verdana" w:hAnsi="Verdana" w:cs="Arial"/>
        </w:rPr>
        <w:t xml:space="preserve"> 37</w:t>
      </w:r>
      <w:r w:rsidR="00174C02" w:rsidRPr="002B4A62">
        <w:rPr>
          <w:rFonts w:ascii="Verdana" w:hAnsi="Verdana" w:cs="Arial"/>
        </w:rPr>
        <w:t>.5</w:t>
      </w:r>
      <w:r w:rsidRPr="002B4A62">
        <w:rPr>
          <w:rFonts w:ascii="Verdana" w:hAnsi="Verdana" w:cs="Arial"/>
        </w:rPr>
        <w:t xml:space="preserve"> hours per week but willingness to work flexible hours including evenings and weekends</w:t>
      </w:r>
      <w:r w:rsidR="00883317" w:rsidRPr="002B4A62">
        <w:rPr>
          <w:rFonts w:ascii="Verdana" w:hAnsi="Verdana" w:cs="Arial"/>
        </w:rPr>
        <w:t xml:space="preserve"> is</w:t>
      </w:r>
      <w:r w:rsidRPr="002B4A62">
        <w:rPr>
          <w:rFonts w:ascii="Verdana" w:hAnsi="Verdana" w:cs="Arial"/>
        </w:rPr>
        <w:t xml:space="preserve"> essential.</w:t>
      </w:r>
    </w:p>
    <w:p w14:paraId="5C1DF905" w14:textId="4476B99A" w:rsidR="00B14612" w:rsidRPr="002B4A62" w:rsidRDefault="00B14612" w:rsidP="00AE1FDF">
      <w:pPr>
        <w:autoSpaceDE w:val="0"/>
        <w:autoSpaceDN w:val="0"/>
        <w:adjustRightInd w:val="0"/>
        <w:jc w:val="both"/>
        <w:rPr>
          <w:rFonts w:ascii="Verdana" w:hAnsi="Verdana" w:cs="Arial"/>
          <w:color w:val="000000"/>
          <w:lang w:eastAsia="en-GB"/>
        </w:rPr>
      </w:pPr>
    </w:p>
    <w:p w14:paraId="2A68B461" w14:textId="77777777" w:rsidR="00883317" w:rsidRPr="002B4A62" w:rsidRDefault="00883317" w:rsidP="00883317">
      <w:pPr>
        <w:autoSpaceDE w:val="0"/>
        <w:autoSpaceDN w:val="0"/>
        <w:adjustRightInd w:val="0"/>
        <w:jc w:val="both"/>
        <w:rPr>
          <w:rFonts w:ascii="Verdana" w:hAnsi="Verdana" w:cs="Arial"/>
          <w:color w:val="000000"/>
          <w:lang w:eastAsia="en-GB"/>
        </w:rPr>
      </w:pPr>
      <w:r w:rsidRPr="002B4A62">
        <w:rPr>
          <w:rFonts w:ascii="Verdana" w:hAnsi="Verdana" w:cs="Arial"/>
          <w:i/>
          <w:iCs/>
          <w:color w:val="000000"/>
          <w:lang w:eastAsia="en-GB"/>
        </w:rPr>
        <w:t>The following gives an indication of the current main duties and responsibilities of the post. The post holder will be expected to work flexibly and carry out any other duties appropriate to the role which may reasonably be required from time to time.</w:t>
      </w:r>
    </w:p>
    <w:p w14:paraId="4BAD3857" w14:textId="79E3C43F" w:rsidR="00356ED4" w:rsidRPr="002B4A62" w:rsidRDefault="00356ED4" w:rsidP="00AE1FDF">
      <w:pPr>
        <w:pBdr>
          <w:bottom w:val="single" w:sz="12" w:space="1" w:color="auto"/>
        </w:pBdr>
        <w:jc w:val="both"/>
        <w:rPr>
          <w:rFonts w:ascii="Verdana" w:hAnsi="Verdana" w:cs="Arial"/>
        </w:rPr>
      </w:pPr>
    </w:p>
    <w:p w14:paraId="58E0494B" w14:textId="118F701B" w:rsidR="00A672C1" w:rsidRPr="00407349" w:rsidRDefault="00AA7A19" w:rsidP="00407349">
      <w:pPr>
        <w:spacing w:after="200"/>
        <w:jc w:val="both"/>
        <w:rPr>
          <w:rFonts w:ascii="Verdana" w:hAnsi="Verdana" w:cs="Arial"/>
          <w:b/>
        </w:rPr>
      </w:pPr>
      <w:r w:rsidRPr="002B4A62">
        <w:rPr>
          <w:rFonts w:ascii="Verdana" w:hAnsi="Verdana" w:cs="Arial"/>
          <w:b/>
        </w:rPr>
        <w:t>Main Purpose of Job</w:t>
      </w:r>
    </w:p>
    <w:p w14:paraId="79DFA94A" w14:textId="3EB46CBB" w:rsidR="004A71B6" w:rsidRPr="004A71B6" w:rsidRDefault="004A71B6" w:rsidP="004A71B6">
      <w:pPr>
        <w:autoSpaceDE w:val="0"/>
        <w:autoSpaceDN w:val="0"/>
        <w:adjustRightInd w:val="0"/>
        <w:jc w:val="both"/>
        <w:rPr>
          <w:rFonts w:ascii="Verdana" w:hAnsi="Verdana" w:cs="Arial"/>
          <w:lang w:eastAsia="en-GB"/>
        </w:rPr>
      </w:pPr>
      <w:r>
        <w:rPr>
          <w:rFonts w:ascii="Verdana" w:hAnsi="Verdana" w:cs="Arial"/>
          <w:lang w:eastAsia="en-GB"/>
        </w:rPr>
        <w:t>The main purpose of the role is</w:t>
      </w:r>
      <w:r w:rsidRPr="004A71B6">
        <w:rPr>
          <w:rFonts w:ascii="Verdana" w:hAnsi="Verdana" w:cs="Arial"/>
          <w:lang w:eastAsia="en-GB"/>
        </w:rPr>
        <w:t xml:space="preserve"> to </w:t>
      </w:r>
      <w:r w:rsidRPr="004A71B6">
        <w:rPr>
          <w:rFonts w:ascii="Verdana" w:hAnsi="Verdana" w:cs="Arial"/>
        </w:rPr>
        <w:t>provide co-ordination and support within the East</w:t>
      </w:r>
      <w:r>
        <w:rPr>
          <w:rFonts w:ascii="Verdana" w:hAnsi="Verdana" w:cs="Arial"/>
        </w:rPr>
        <w:t>S</w:t>
      </w:r>
      <w:r w:rsidRPr="004A71B6">
        <w:rPr>
          <w:rFonts w:ascii="Verdana" w:hAnsi="Verdana" w:cs="Arial"/>
        </w:rPr>
        <w:t>ide Learning team; contributing to the planning, development and delivery of programmes to increase school/community links, raise aspirations, and improve outcomes for children and families.</w:t>
      </w:r>
    </w:p>
    <w:p w14:paraId="146E659C" w14:textId="27B9E549" w:rsidR="004A71B6" w:rsidRPr="004A71B6" w:rsidRDefault="004A71B6" w:rsidP="004A71B6">
      <w:pPr>
        <w:autoSpaceDE w:val="0"/>
        <w:autoSpaceDN w:val="0"/>
        <w:adjustRightInd w:val="0"/>
        <w:jc w:val="both"/>
        <w:rPr>
          <w:rFonts w:ascii="Verdana" w:hAnsi="Verdana" w:cs="Arial"/>
          <w:lang w:eastAsia="en-GB"/>
        </w:rPr>
      </w:pPr>
    </w:p>
    <w:p w14:paraId="6A3CD089" w14:textId="77777777" w:rsidR="004A71B6" w:rsidRPr="004A71B6" w:rsidRDefault="004A71B6" w:rsidP="004A71B6">
      <w:pPr>
        <w:jc w:val="both"/>
        <w:rPr>
          <w:rFonts w:ascii="Verdana" w:hAnsi="Verdana" w:cs="Arial"/>
        </w:rPr>
      </w:pPr>
      <w:r w:rsidRPr="004A71B6">
        <w:rPr>
          <w:rFonts w:ascii="Verdana" w:hAnsi="Verdana" w:cs="Arial"/>
        </w:rPr>
        <w:t xml:space="preserve">The key role of the </w:t>
      </w:r>
      <w:r w:rsidRPr="004A71B6">
        <w:rPr>
          <w:rFonts w:ascii="Verdana" w:hAnsi="Verdana" w:cs="Arial"/>
          <w:b/>
        </w:rPr>
        <w:t xml:space="preserve">Project Officer </w:t>
      </w:r>
      <w:r w:rsidRPr="004A71B6">
        <w:rPr>
          <w:rFonts w:ascii="Verdana" w:hAnsi="Verdana" w:cs="Arial"/>
        </w:rPr>
        <w:t xml:space="preserve">is to coordinate existing activity, and identify opportunities for developing new activity for children and families, through collaborative working with key partners </w:t>
      </w:r>
    </w:p>
    <w:p w14:paraId="6C414517" w14:textId="219DF405" w:rsidR="004A71B6" w:rsidRPr="004A71B6" w:rsidRDefault="004A71B6" w:rsidP="004A71B6">
      <w:pPr>
        <w:autoSpaceDE w:val="0"/>
        <w:autoSpaceDN w:val="0"/>
        <w:adjustRightInd w:val="0"/>
        <w:jc w:val="both"/>
        <w:rPr>
          <w:rFonts w:ascii="Verdana" w:hAnsi="Verdana" w:cs="Arial"/>
          <w:i/>
          <w:iCs/>
          <w:lang w:eastAsia="en-GB"/>
        </w:rPr>
      </w:pPr>
    </w:p>
    <w:p w14:paraId="1F04642A" w14:textId="77777777" w:rsidR="004A71B6" w:rsidRPr="004A71B6" w:rsidRDefault="004A71B6" w:rsidP="004A71B6">
      <w:pPr>
        <w:autoSpaceDE w:val="0"/>
        <w:autoSpaceDN w:val="0"/>
        <w:adjustRightInd w:val="0"/>
        <w:jc w:val="both"/>
        <w:rPr>
          <w:rFonts w:ascii="Verdana" w:hAnsi="Verdana" w:cs="Arial"/>
          <w:lang w:eastAsia="en-GB"/>
        </w:rPr>
      </w:pPr>
      <w:r w:rsidRPr="004A71B6">
        <w:rPr>
          <w:rFonts w:ascii="Verdana" w:hAnsi="Verdana" w:cs="Arial"/>
          <w:i/>
          <w:iCs/>
          <w:lang w:eastAsia="en-GB"/>
        </w:rPr>
        <w:t>The following gives an indication of the current main duties and responsibilities of the post. The post holder will be expected to work flexibly and carry out any other duties appropriate to the role which may reasonably be required from time to time.</w:t>
      </w:r>
    </w:p>
    <w:p w14:paraId="395156D9" w14:textId="542C0522" w:rsidR="00407349" w:rsidRPr="004A71B6" w:rsidRDefault="00407349" w:rsidP="004A71B6">
      <w:pPr>
        <w:jc w:val="both"/>
        <w:rPr>
          <w:rFonts w:ascii="Verdana" w:hAnsi="Verdana" w:cs="Arial"/>
        </w:rPr>
      </w:pPr>
    </w:p>
    <w:p w14:paraId="006A6E93" w14:textId="77777777" w:rsidR="001F31F7" w:rsidRPr="004A71B6" w:rsidRDefault="00BB79D6" w:rsidP="004A71B6">
      <w:pPr>
        <w:jc w:val="both"/>
        <w:rPr>
          <w:rFonts w:ascii="Verdana" w:hAnsi="Verdana" w:cs="Arial"/>
          <w:b/>
        </w:rPr>
      </w:pPr>
      <w:r w:rsidRPr="004A71B6">
        <w:rPr>
          <w:rFonts w:ascii="Verdana" w:hAnsi="Verdana" w:cs="Arial"/>
          <w:b/>
        </w:rPr>
        <w:lastRenderedPageBreak/>
        <w:t>Summary of responsibilities and personal duties</w:t>
      </w:r>
    </w:p>
    <w:p w14:paraId="15F80762" w14:textId="37CDC477" w:rsidR="001F31F7" w:rsidRPr="004A71B6" w:rsidRDefault="001F31F7" w:rsidP="004A71B6">
      <w:pPr>
        <w:jc w:val="both"/>
        <w:rPr>
          <w:rFonts w:ascii="Verdana" w:hAnsi="Verdana" w:cs="Arial"/>
          <w:b/>
        </w:rPr>
      </w:pPr>
    </w:p>
    <w:p w14:paraId="69D9CA6D" w14:textId="5E4B3D94"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 xml:space="preserve">Support the </w:t>
      </w:r>
      <w:r>
        <w:rPr>
          <w:rFonts w:ascii="Verdana" w:hAnsi="Verdana" w:cs="Arial"/>
        </w:rPr>
        <w:t xml:space="preserve">EastSide Learning </w:t>
      </w:r>
      <w:r w:rsidRPr="004A71B6">
        <w:rPr>
          <w:rFonts w:ascii="Verdana" w:hAnsi="Verdana" w:cs="Arial"/>
        </w:rPr>
        <w:t>Manager to deliver EastSide Learning</w:t>
      </w:r>
      <w:r>
        <w:rPr>
          <w:rFonts w:ascii="Verdana" w:hAnsi="Verdana" w:cs="Arial"/>
        </w:rPr>
        <w:t>’s</w:t>
      </w:r>
      <w:r w:rsidRPr="004A71B6">
        <w:rPr>
          <w:rFonts w:ascii="Verdana" w:hAnsi="Verdana" w:cs="Arial"/>
        </w:rPr>
        <w:t xml:space="preserve"> strategic objectives </w:t>
      </w:r>
    </w:p>
    <w:p w14:paraId="6337B4F4" w14:textId="77777777" w:rsidR="004A71B6" w:rsidRPr="004A71B6" w:rsidRDefault="004A71B6" w:rsidP="004A71B6">
      <w:pPr>
        <w:ind w:left="360"/>
        <w:jc w:val="both"/>
        <w:rPr>
          <w:rFonts w:ascii="Verdana" w:hAnsi="Verdana" w:cs="Arial"/>
        </w:rPr>
      </w:pPr>
    </w:p>
    <w:p w14:paraId="6B25D871" w14:textId="77777777"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Develop and maintain detailed project plans for agreed programmes of activity</w:t>
      </w:r>
    </w:p>
    <w:p w14:paraId="25ED6528" w14:textId="77777777" w:rsidR="004A71B6" w:rsidRPr="004A71B6" w:rsidRDefault="004A71B6" w:rsidP="004A71B6">
      <w:pPr>
        <w:pStyle w:val="ListParagraph"/>
        <w:jc w:val="both"/>
        <w:rPr>
          <w:rFonts w:ascii="Verdana" w:hAnsi="Verdana" w:cs="Arial"/>
        </w:rPr>
      </w:pPr>
    </w:p>
    <w:p w14:paraId="1F4E7DFC" w14:textId="77777777"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 xml:space="preserve">Identify opportunities to develop integrated and holistic solutions to supporting learning for children and parents </w:t>
      </w:r>
    </w:p>
    <w:p w14:paraId="2143E6D8" w14:textId="77777777" w:rsidR="004A71B6" w:rsidRPr="004A71B6" w:rsidRDefault="004A71B6" w:rsidP="004A71B6">
      <w:pPr>
        <w:jc w:val="both"/>
        <w:rPr>
          <w:rFonts w:ascii="Verdana" w:hAnsi="Verdana" w:cs="Arial"/>
        </w:rPr>
      </w:pPr>
    </w:p>
    <w:p w14:paraId="44FBAC15" w14:textId="77777777"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Oversee and support sessional/casual staff to deliver activities as required</w:t>
      </w:r>
    </w:p>
    <w:p w14:paraId="060583A4" w14:textId="77777777" w:rsidR="004A71B6" w:rsidRPr="004A71B6" w:rsidRDefault="004A71B6" w:rsidP="004A71B6">
      <w:pPr>
        <w:pStyle w:val="ListParagraph"/>
        <w:jc w:val="both"/>
        <w:rPr>
          <w:rFonts w:ascii="Verdana" w:hAnsi="Verdana" w:cs="Arial"/>
        </w:rPr>
      </w:pPr>
    </w:p>
    <w:p w14:paraId="1C97CE2C" w14:textId="77777777" w:rsidR="004A71B6" w:rsidRPr="004A71B6" w:rsidRDefault="004A71B6" w:rsidP="004A71B6">
      <w:pPr>
        <w:pStyle w:val="ListParagraph"/>
        <w:numPr>
          <w:ilvl w:val="0"/>
          <w:numId w:val="19"/>
        </w:numPr>
        <w:jc w:val="both"/>
        <w:rPr>
          <w:rFonts w:ascii="Verdana" w:hAnsi="Verdana" w:cs="Arial"/>
        </w:rPr>
      </w:pPr>
      <w:bookmarkStart w:id="0" w:name="_Hlk86838790"/>
      <w:r w:rsidRPr="004A71B6">
        <w:rPr>
          <w:rFonts w:ascii="Verdana" w:hAnsi="Verdana" w:cs="Arial"/>
        </w:rPr>
        <w:t>Secure maximum participation in programmes; working closely with participants, parents and partners to understand their experience and ensure projects continue to meet their needs</w:t>
      </w:r>
    </w:p>
    <w:p w14:paraId="06CD2C2E" w14:textId="77777777" w:rsidR="004A71B6" w:rsidRPr="004A71B6" w:rsidRDefault="004A71B6" w:rsidP="004A71B6">
      <w:pPr>
        <w:pStyle w:val="ListParagraph"/>
        <w:jc w:val="both"/>
        <w:rPr>
          <w:rFonts w:ascii="Verdana" w:hAnsi="Verdana" w:cs="Arial"/>
        </w:rPr>
      </w:pPr>
    </w:p>
    <w:p w14:paraId="08248B0D" w14:textId="77777777"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Undertake impact evaluations as required and produce relevant reports to inform project planning and refine delivery</w:t>
      </w:r>
    </w:p>
    <w:bookmarkEnd w:id="0"/>
    <w:p w14:paraId="7CF716E2" w14:textId="77777777" w:rsidR="004A71B6" w:rsidRPr="004A71B6" w:rsidRDefault="004A71B6" w:rsidP="004A71B6">
      <w:pPr>
        <w:pStyle w:val="ListParagraph"/>
        <w:jc w:val="both"/>
        <w:rPr>
          <w:rFonts w:ascii="Verdana" w:hAnsi="Verdana" w:cs="Arial"/>
        </w:rPr>
      </w:pPr>
    </w:p>
    <w:p w14:paraId="2E35DFE7" w14:textId="77777777"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 xml:space="preserve">Build relationships with key stakeholders and participants to ensure signposting of opportunities for support and engagement </w:t>
      </w:r>
    </w:p>
    <w:p w14:paraId="63DB67E0" w14:textId="77777777" w:rsidR="004A71B6" w:rsidRPr="004A71B6" w:rsidRDefault="004A71B6" w:rsidP="004A71B6">
      <w:pPr>
        <w:pStyle w:val="ListParagraph"/>
        <w:jc w:val="both"/>
        <w:rPr>
          <w:rFonts w:ascii="Verdana" w:hAnsi="Verdana" w:cs="Arial"/>
        </w:rPr>
      </w:pPr>
    </w:p>
    <w:p w14:paraId="732CD6BC" w14:textId="77777777"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Help prepare all aspects of project proposals including delivery plans and budgets</w:t>
      </w:r>
    </w:p>
    <w:p w14:paraId="1A36ECC0" w14:textId="77777777" w:rsidR="004A71B6" w:rsidRPr="004A71B6" w:rsidRDefault="004A71B6" w:rsidP="004A71B6">
      <w:pPr>
        <w:jc w:val="both"/>
        <w:rPr>
          <w:rFonts w:ascii="Verdana" w:hAnsi="Verdana" w:cs="Arial"/>
        </w:rPr>
      </w:pPr>
    </w:p>
    <w:p w14:paraId="48253E5E" w14:textId="45687C4E"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 xml:space="preserve">Oversee the </w:t>
      </w:r>
      <w:bookmarkStart w:id="1" w:name="_Hlk86839985"/>
      <w:r w:rsidRPr="004A71B6">
        <w:rPr>
          <w:rFonts w:ascii="Verdana" w:hAnsi="Verdana" w:cs="Arial"/>
        </w:rPr>
        <w:t>collection of data and manage any project evaluation required by funders</w:t>
      </w:r>
    </w:p>
    <w:bookmarkEnd w:id="1"/>
    <w:p w14:paraId="57D673F7" w14:textId="77777777" w:rsidR="004A71B6" w:rsidRPr="004A71B6" w:rsidRDefault="004A71B6" w:rsidP="004A71B6">
      <w:pPr>
        <w:jc w:val="both"/>
        <w:rPr>
          <w:rFonts w:ascii="Verdana" w:hAnsi="Verdana" w:cs="Arial"/>
        </w:rPr>
      </w:pPr>
    </w:p>
    <w:p w14:paraId="592BA013" w14:textId="334393E4" w:rsidR="004A71B6" w:rsidRPr="004A71B6" w:rsidRDefault="004A71B6" w:rsidP="004A71B6">
      <w:pPr>
        <w:pStyle w:val="ListParagraph"/>
        <w:numPr>
          <w:ilvl w:val="0"/>
          <w:numId w:val="19"/>
        </w:numPr>
        <w:jc w:val="both"/>
        <w:rPr>
          <w:rFonts w:ascii="Verdana" w:hAnsi="Verdana" w:cs="Arial"/>
        </w:rPr>
      </w:pPr>
      <w:r w:rsidRPr="004A71B6">
        <w:rPr>
          <w:rFonts w:ascii="Verdana" w:hAnsi="Verdana" w:cs="Arial"/>
        </w:rPr>
        <w:t xml:space="preserve">Monitor and track operational progress; escalating any issues with the Manager as </w:t>
      </w:r>
      <w:r>
        <w:rPr>
          <w:rFonts w:ascii="Verdana" w:hAnsi="Verdana" w:cs="Arial"/>
        </w:rPr>
        <w:t>required</w:t>
      </w:r>
    </w:p>
    <w:p w14:paraId="630CB65C" w14:textId="59B022AE" w:rsidR="004A71B6" w:rsidRPr="004A71B6" w:rsidRDefault="004A71B6" w:rsidP="004A71B6">
      <w:pPr>
        <w:autoSpaceDE w:val="0"/>
        <w:autoSpaceDN w:val="0"/>
        <w:adjustRightInd w:val="0"/>
        <w:spacing w:line="276" w:lineRule="auto"/>
        <w:jc w:val="both"/>
        <w:rPr>
          <w:rFonts w:ascii="Verdana" w:hAnsi="Verdana" w:cs="Arial"/>
          <w:lang w:eastAsia="en-GB"/>
        </w:rPr>
      </w:pPr>
    </w:p>
    <w:p w14:paraId="79BCCD9F" w14:textId="3B770BE5" w:rsidR="004A71B6" w:rsidRPr="004A71B6" w:rsidRDefault="004A71B6" w:rsidP="004A71B6">
      <w:pPr>
        <w:pStyle w:val="ListParagraph"/>
        <w:numPr>
          <w:ilvl w:val="0"/>
          <w:numId w:val="20"/>
        </w:numPr>
        <w:jc w:val="both"/>
        <w:rPr>
          <w:rFonts w:ascii="Verdana" w:hAnsi="Verdana" w:cs="Arial"/>
        </w:rPr>
      </w:pPr>
      <w:r w:rsidRPr="004A71B6">
        <w:rPr>
          <w:rFonts w:ascii="Verdana" w:hAnsi="Verdana" w:cs="Arial"/>
        </w:rPr>
        <w:t>Attend and contribute to relevant initiatives/forums/networks to support integrated working, and inform/enhance the work of East</w:t>
      </w:r>
      <w:r>
        <w:rPr>
          <w:rFonts w:ascii="Verdana" w:hAnsi="Verdana" w:cs="Arial"/>
        </w:rPr>
        <w:t>S</w:t>
      </w:r>
      <w:r w:rsidRPr="004A71B6">
        <w:rPr>
          <w:rFonts w:ascii="Verdana" w:hAnsi="Verdana" w:cs="Arial"/>
        </w:rPr>
        <w:t xml:space="preserve">ide Learning </w:t>
      </w:r>
    </w:p>
    <w:p w14:paraId="5B2943AC" w14:textId="77777777" w:rsidR="004A71B6" w:rsidRPr="004A71B6" w:rsidRDefault="004A71B6" w:rsidP="004A71B6">
      <w:pPr>
        <w:autoSpaceDE w:val="0"/>
        <w:autoSpaceDN w:val="0"/>
        <w:adjustRightInd w:val="0"/>
        <w:jc w:val="both"/>
        <w:rPr>
          <w:rFonts w:ascii="Verdana" w:hAnsi="Verdana" w:cs="Arial"/>
          <w:lang w:eastAsia="en-GB"/>
        </w:rPr>
      </w:pPr>
    </w:p>
    <w:p w14:paraId="0A50DC4B" w14:textId="28133F6E" w:rsidR="004A71B6" w:rsidRPr="004A71B6" w:rsidRDefault="004A71B6" w:rsidP="004A71B6">
      <w:pPr>
        <w:numPr>
          <w:ilvl w:val="0"/>
          <w:numId w:val="20"/>
        </w:numPr>
        <w:spacing w:after="200" w:line="276" w:lineRule="auto"/>
        <w:jc w:val="both"/>
        <w:rPr>
          <w:rFonts w:ascii="Verdana" w:hAnsi="Verdana" w:cs="Arial"/>
        </w:rPr>
      </w:pPr>
      <w:r w:rsidRPr="004A71B6">
        <w:rPr>
          <w:rFonts w:ascii="Verdana" w:hAnsi="Verdana" w:cs="Arial"/>
        </w:rPr>
        <w:t>To assist in the design and production of publ</w:t>
      </w:r>
      <w:r>
        <w:rPr>
          <w:rFonts w:ascii="Verdana" w:hAnsi="Verdana" w:cs="Arial"/>
        </w:rPr>
        <w:t>icity and marketing materials</w:t>
      </w:r>
    </w:p>
    <w:p w14:paraId="6F8340F7" w14:textId="5625F7F9" w:rsidR="004A71B6" w:rsidRDefault="004A71B6" w:rsidP="004A71B6">
      <w:pPr>
        <w:numPr>
          <w:ilvl w:val="0"/>
          <w:numId w:val="20"/>
        </w:numPr>
        <w:autoSpaceDE w:val="0"/>
        <w:autoSpaceDN w:val="0"/>
        <w:adjustRightInd w:val="0"/>
        <w:spacing w:line="276" w:lineRule="auto"/>
        <w:jc w:val="both"/>
        <w:rPr>
          <w:rFonts w:ascii="Verdana" w:hAnsi="Verdana" w:cs="Arial"/>
          <w:lang w:eastAsia="en-GB"/>
        </w:rPr>
      </w:pPr>
      <w:r w:rsidRPr="004A71B6">
        <w:rPr>
          <w:rFonts w:ascii="Verdana" w:hAnsi="Verdana" w:cs="Arial"/>
        </w:rPr>
        <w:t xml:space="preserve">Ensure compliance with the organisational, financial and administrative requirements of EastSide </w:t>
      </w:r>
      <w:r>
        <w:rPr>
          <w:rFonts w:ascii="Verdana" w:hAnsi="Verdana" w:cs="Arial"/>
        </w:rPr>
        <w:t>Partnership</w:t>
      </w:r>
    </w:p>
    <w:p w14:paraId="09A6DE2E" w14:textId="77777777" w:rsidR="004A71B6" w:rsidRPr="004A71B6" w:rsidRDefault="004A71B6" w:rsidP="004A71B6">
      <w:pPr>
        <w:autoSpaceDE w:val="0"/>
        <w:autoSpaceDN w:val="0"/>
        <w:adjustRightInd w:val="0"/>
        <w:spacing w:line="276" w:lineRule="auto"/>
        <w:jc w:val="both"/>
        <w:rPr>
          <w:rFonts w:ascii="Verdana" w:hAnsi="Verdana" w:cs="Arial"/>
          <w:lang w:eastAsia="en-GB"/>
        </w:rPr>
      </w:pPr>
    </w:p>
    <w:p w14:paraId="19602BA9" w14:textId="77777777" w:rsidR="004A71B6" w:rsidRPr="004A71B6" w:rsidRDefault="004A71B6" w:rsidP="004A71B6">
      <w:pPr>
        <w:pStyle w:val="ListParagraph"/>
        <w:numPr>
          <w:ilvl w:val="0"/>
          <w:numId w:val="20"/>
        </w:numPr>
        <w:jc w:val="both"/>
        <w:rPr>
          <w:rFonts w:ascii="Verdana" w:hAnsi="Verdana" w:cs="Arial"/>
        </w:rPr>
      </w:pPr>
      <w:r w:rsidRPr="004A71B6">
        <w:rPr>
          <w:rFonts w:ascii="Verdana" w:hAnsi="Verdana"/>
        </w:rPr>
        <w:t>Act in accordance with EastSide Partnership’s policies and procedures</w:t>
      </w:r>
    </w:p>
    <w:p w14:paraId="645ACBFF" w14:textId="77777777" w:rsidR="004A71B6" w:rsidRPr="004A71B6" w:rsidRDefault="004A71B6" w:rsidP="004A71B6">
      <w:pPr>
        <w:spacing w:after="200" w:line="276" w:lineRule="auto"/>
        <w:jc w:val="both"/>
        <w:rPr>
          <w:rFonts w:ascii="Verdana" w:hAnsi="Verdana" w:cs="Arial"/>
        </w:rPr>
      </w:pPr>
    </w:p>
    <w:p w14:paraId="70B70D27" w14:textId="77777777" w:rsidR="006E7328" w:rsidRPr="004A71B6" w:rsidRDefault="006E7328" w:rsidP="004A71B6">
      <w:pPr>
        <w:pStyle w:val="ListParagraph"/>
        <w:numPr>
          <w:ilvl w:val="0"/>
          <w:numId w:val="14"/>
        </w:numPr>
        <w:spacing w:after="120"/>
        <w:jc w:val="both"/>
        <w:rPr>
          <w:rFonts w:ascii="Verdana" w:hAnsi="Verdana"/>
        </w:rPr>
      </w:pPr>
      <w:r w:rsidRPr="004A71B6">
        <w:rPr>
          <w:rFonts w:ascii="Verdana" w:hAnsi="Verdana"/>
        </w:rPr>
        <w:t>Undertake such other relevant duties as may from time to time be required</w:t>
      </w:r>
    </w:p>
    <w:p w14:paraId="043B69A5" w14:textId="2CDD9742" w:rsidR="00A1200B" w:rsidRPr="006E7328" w:rsidRDefault="00A1200B" w:rsidP="006E7328">
      <w:pPr>
        <w:rPr>
          <w:rFonts w:ascii="Verdana" w:hAnsi="Verdana"/>
        </w:rPr>
      </w:pPr>
    </w:p>
    <w:p w14:paraId="05927AFD" w14:textId="1B38AB92" w:rsidR="00F74DD3" w:rsidRPr="002B4A62" w:rsidRDefault="00F74DD3" w:rsidP="00C24654">
      <w:pPr>
        <w:spacing w:after="120"/>
        <w:jc w:val="both"/>
        <w:rPr>
          <w:rFonts w:ascii="Verdana" w:hAnsi="Verdana"/>
        </w:rPr>
      </w:pPr>
      <w:r w:rsidRPr="002B4A62">
        <w:rPr>
          <w:rFonts w:ascii="Verdana" w:hAnsi="Verdana" w:cs="Arial"/>
        </w:rPr>
        <w:br w:type="page"/>
      </w:r>
    </w:p>
    <w:p w14:paraId="081D46E3" w14:textId="3C7ECFBC" w:rsidR="003F19E2" w:rsidRPr="004A71B6" w:rsidRDefault="00190A9E" w:rsidP="004A71B6">
      <w:pPr>
        <w:jc w:val="center"/>
        <w:rPr>
          <w:rFonts w:ascii="Verdana" w:hAnsi="Verdana" w:cs="Arial"/>
          <w:b/>
          <w:sz w:val="24"/>
          <w:szCs w:val="24"/>
          <w:u w:val="single"/>
        </w:rPr>
      </w:pPr>
      <w:r w:rsidRPr="004A71B6">
        <w:rPr>
          <w:rFonts w:ascii="Verdana" w:hAnsi="Verdana" w:cs="Arial"/>
          <w:b/>
          <w:sz w:val="24"/>
          <w:szCs w:val="24"/>
          <w:u w:val="single"/>
        </w:rPr>
        <w:lastRenderedPageBreak/>
        <w:t xml:space="preserve">Person </w:t>
      </w:r>
      <w:r w:rsidR="00CA4DBD" w:rsidRPr="004A71B6">
        <w:rPr>
          <w:rFonts w:ascii="Verdana" w:hAnsi="Verdana" w:cs="Arial"/>
          <w:b/>
          <w:sz w:val="24"/>
          <w:szCs w:val="24"/>
          <w:u w:val="single"/>
        </w:rPr>
        <w:t>Specification</w:t>
      </w:r>
      <w:r w:rsidRPr="004A71B6">
        <w:rPr>
          <w:rFonts w:ascii="Verdana" w:hAnsi="Verdana" w:cs="Arial"/>
          <w:b/>
          <w:sz w:val="24"/>
          <w:szCs w:val="24"/>
          <w:u w:val="single"/>
        </w:rPr>
        <w:tab/>
      </w:r>
      <w:r w:rsidRPr="004A71B6">
        <w:rPr>
          <w:rFonts w:ascii="Verdana" w:hAnsi="Verdana" w:cs="Arial"/>
          <w:b/>
          <w:sz w:val="24"/>
          <w:szCs w:val="24"/>
          <w:u w:val="single"/>
        </w:rPr>
        <w:tab/>
      </w:r>
      <w:r w:rsidRPr="004A71B6">
        <w:rPr>
          <w:rFonts w:ascii="Verdana" w:hAnsi="Verdana" w:cs="Arial"/>
          <w:b/>
          <w:sz w:val="24"/>
          <w:szCs w:val="24"/>
          <w:u w:val="single"/>
        </w:rPr>
        <w:tab/>
      </w:r>
      <w:r w:rsidRPr="004A71B6">
        <w:rPr>
          <w:rFonts w:ascii="Verdana" w:hAnsi="Verdana" w:cs="Arial"/>
          <w:b/>
          <w:sz w:val="24"/>
          <w:szCs w:val="24"/>
          <w:u w:val="single"/>
        </w:rPr>
        <w:tab/>
      </w:r>
      <w:r w:rsidR="00B75A8C" w:rsidRPr="004A71B6">
        <w:rPr>
          <w:rFonts w:ascii="Verdana" w:hAnsi="Verdana" w:cs="Arial"/>
          <w:b/>
          <w:sz w:val="24"/>
          <w:szCs w:val="24"/>
          <w:u w:val="single"/>
        </w:rPr>
        <w:tab/>
      </w:r>
      <w:r w:rsidR="004A71B6">
        <w:rPr>
          <w:rFonts w:ascii="Verdana" w:hAnsi="Verdana" w:cs="Arial"/>
          <w:b/>
          <w:sz w:val="24"/>
          <w:szCs w:val="24"/>
          <w:u w:val="single"/>
        </w:rPr>
        <w:tab/>
      </w:r>
      <w:r w:rsidR="00631C4E" w:rsidRPr="004A71B6">
        <w:rPr>
          <w:rFonts w:ascii="Verdana" w:hAnsi="Verdana" w:cs="Arial"/>
          <w:b/>
          <w:sz w:val="24"/>
          <w:szCs w:val="24"/>
          <w:u w:val="single"/>
        </w:rPr>
        <w:t>ESP/ES</w:t>
      </w:r>
      <w:r w:rsidR="004A71B6" w:rsidRPr="004A71B6">
        <w:rPr>
          <w:rFonts w:ascii="Verdana" w:hAnsi="Verdana" w:cs="Arial"/>
          <w:b/>
          <w:sz w:val="24"/>
          <w:szCs w:val="24"/>
          <w:u w:val="single"/>
        </w:rPr>
        <w:t>LPO22</w:t>
      </w:r>
      <w:r w:rsidR="001679F9">
        <w:rPr>
          <w:rFonts w:ascii="Verdana" w:hAnsi="Verdana" w:cs="Arial"/>
          <w:b/>
          <w:sz w:val="24"/>
          <w:szCs w:val="24"/>
          <w:u w:val="single"/>
        </w:rPr>
        <w:t>(2)</w:t>
      </w:r>
    </w:p>
    <w:p w14:paraId="0783227D" w14:textId="77777777" w:rsidR="004A71B6" w:rsidRPr="002B4A62" w:rsidRDefault="004A71B6" w:rsidP="004A71B6">
      <w:pPr>
        <w:jc w:val="center"/>
        <w:rPr>
          <w:rFonts w:ascii="Verdana" w:hAnsi="Verdana" w:cs="Arial"/>
          <w:b/>
        </w:rPr>
      </w:pPr>
    </w:p>
    <w:tbl>
      <w:tblPr>
        <w:tblStyle w:val="TableGrid"/>
        <w:tblW w:w="9952" w:type="dxa"/>
        <w:tblInd w:w="-318" w:type="dxa"/>
        <w:tblLook w:val="04A0" w:firstRow="1" w:lastRow="0" w:firstColumn="1" w:lastColumn="0" w:noHBand="0" w:noVBand="1"/>
      </w:tblPr>
      <w:tblGrid>
        <w:gridCol w:w="2269"/>
        <w:gridCol w:w="4281"/>
        <w:gridCol w:w="3402"/>
      </w:tblGrid>
      <w:tr w:rsidR="00CA4DBD" w:rsidRPr="002B4A62" w14:paraId="070BFB99" w14:textId="77777777" w:rsidTr="002D1E08">
        <w:tc>
          <w:tcPr>
            <w:tcW w:w="2269" w:type="dxa"/>
          </w:tcPr>
          <w:p w14:paraId="66351800" w14:textId="77777777" w:rsidR="00CA4DBD" w:rsidRPr="002B4A62" w:rsidRDefault="00CA4DBD" w:rsidP="00AE1FDF">
            <w:pPr>
              <w:jc w:val="both"/>
              <w:rPr>
                <w:rFonts w:ascii="Verdana" w:hAnsi="Verdana" w:cs="Arial"/>
                <w:b/>
              </w:rPr>
            </w:pPr>
          </w:p>
        </w:tc>
        <w:tc>
          <w:tcPr>
            <w:tcW w:w="4281" w:type="dxa"/>
          </w:tcPr>
          <w:p w14:paraId="1DE6B848" w14:textId="77777777" w:rsidR="00CA4DBD" w:rsidRPr="002B4A62" w:rsidRDefault="00CA4DBD" w:rsidP="00AE1FDF">
            <w:pPr>
              <w:jc w:val="both"/>
              <w:rPr>
                <w:rFonts w:ascii="Verdana" w:hAnsi="Verdana" w:cs="Arial"/>
                <w:b/>
              </w:rPr>
            </w:pPr>
            <w:r w:rsidRPr="002B4A62">
              <w:rPr>
                <w:rFonts w:ascii="Verdana" w:hAnsi="Verdana" w:cs="Arial"/>
                <w:b/>
              </w:rPr>
              <w:t>Essential</w:t>
            </w:r>
          </w:p>
        </w:tc>
        <w:tc>
          <w:tcPr>
            <w:tcW w:w="3402" w:type="dxa"/>
          </w:tcPr>
          <w:p w14:paraId="3738546F" w14:textId="77777777" w:rsidR="00CA4DBD" w:rsidRPr="002B4A62" w:rsidRDefault="00CA4DBD" w:rsidP="00AE1FDF">
            <w:pPr>
              <w:jc w:val="both"/>
              <w:rPr>
                <w:rFonts w:ascii="Verdana" w:hAnsi="Verdana" w:cs="Arial"/>
                <w:b/>
              </w:rPr>
            </w:pPr>
            <w:r w:rsidRPr="002B4A62">
              <w:rPr>
                <w:rFonts w:ascii="Verdana" w:hAnsi="Verdana" w:cs="Arial"/>
                <w:b/>
              </w:rPr>
              <w:t>Desirable</w:t>
            </w:r>
          </w:p>
        </w:tc>
      </w:tr>
      <w:tr w:rsidR="00CA4DBD" w:rsidRPr="002B4A62" w14:paraId="2F01A02F" w14:textId="77777777" w:rsidTr="002D1E08">
        <w:tc>
          <w:tcPr>
            <w:tcW w:w="2269" w:type="dxa"/>
          </w:tcPr>
          <w:p w14:paraId="71BFC4D1" w14:textId="77777777" w:rsidR="00CA4DBD" w:rsidRPr="002B4A62" w:rsidRDefault="00CA4DBD" w:rsidP="00AE1FDF">
            <w:pPr>
              <w:jc w:val="both"/>
              <w:rPr>
                <w:rFonts w:ascii="Verdana" w:hAnsi="Verdana" w:cs="Arial"/>
                <w:b/>
              </w:rPr>
            </w:pPr>
            <w:r w:rsidRPr="002B4A62">
              <w:rPr>
                <w:rFonts w:ascii="Verdana" w:hAnsi="Verdana" w:cs="Arial"/>
                <w:b/>
              </w:rPr>
              <w:t>Experience</w:t>
            </w:r>
          </w:p>
          <w:p w14:paraId="64EE7485" w14:textId="77777777" w:rsidR="00CA4DBD" w:rsidRPr="002B4A62" w:rsidRDefault="00CA4DBD" w:rsidP="00AE1FDF">
            <w:pPr>
              <w:jc w:val="both"/>
              <w:rPr>
                <w:rFonts w:ascii="Verdana" w:hAnsi="Verdana" w:cs="Arial"/>
                <w:b/>
              </w:rPr>
            </w:pPr>
          </w:p>
          <w:p w14:paraId="2AF8F00E" w14:textId="77777777" w:rsidR="00CA4DBD" w:rsidRPr="002B4A62" w:rsidRDefault="00CA4DBD" w:rsidP="00AE1FDF">
            <w:pPr>
              <w:jc w:val="both"/>
              <w:rPr>
                <w:rFonts w:ascii="Verdana" w:hAnsi="Verdana" w:cs="Arial"/>
                <w:b/>
              </w:rPr>
            </w:pPr>
          </w:p>
          <w:p w14:paraId="2B1E057B" w14:textId="77777777" w:rsidR="00CA4DBD" w:rsidRPr="002B4A62" w:rsidRDefault="00CA4DBD" w:rsidP="00AE1FDF">
            <w:pPr>
              <w:jc w:val="both"/>
              <w:rPr>
                <w:rFonts w:ascii="Verdana" w:hAnsi="Verdana" w:cs="Arial"/>
                <w:b/>
              </w:rPr>
            </w:pPr>
          </w:p>
        </w:tc>
        <w:tc>
          <w:tcPr>
            <w:tcW w:w="4281" w:type="dxa"/>
          </w:tcPr>
          <w:p w14:paraId="746C94FA" w14:textId="554A27DF" w:rsidR="004A71B6" w:rsidRP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 xml:space="preserve">Experience in project coordination/delivery </w:t>
            </w:r>
            <w:r>
              <w:rPr>
                <w:rFonts w:ascii="Verdana" w:hAnsi="Verdana" w:cs="Arial"/>
              </w:rPr>
              <w:t>in a related field</w:t>
            </w:r>
          </w:p>
          <w:p w14:paraId="049C3E2C" w14:textId="275A1868" w:rsidR="004A71B6" w:rsidRP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 xml:space="preserve">Previous experience of co-operating within a team </w:t>
            </w:r>
            <w:r>
              <w:rPr>
                <w:rFonts w:ascii="Verdana" w:hAnsi="Verdana" w:cs="Arial"/>
              </w:rPr>
              <w:t>for the delivery of projects</w:t>
            </w:r>
          </w:p>
          <w:p w14:paraId="7909E17E" w14:textId="791B0D79" w:rsidR="004A71B6" w:rsidRP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Experience of managing casual staff, volunteers, and contractors</w:t>
            </w:r>
          </w:p>
          <w:p w14:paraId="0B1C91DE" w14:textId="77777777" w:rsidR="004A71B6" w:rsidRP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Excellent interpersonal and communication skills (verbal &amp; written)</w:t>
            </w:r>
          </w:p>
          <w:p w14:paraId="5F0E77EF" w14:textId="77777777" w:rsid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Experience and knowledge of Microsoft Office and other project ma</w:t>
            </w:r>
            <w:r>
              <w:rPr>
                <w:rFonts w:ascii="Verdana" w:hAnsi="Verdana" w:cs="Arial"/>
              </w:rPr>
              <w:t>nagement tools</w:t>
            </w:r>
          </w:p>
          <w:p w14:paraId="39C50298" w14:textId="6F6DB6E6" w:rsidR="003C4339" w:rsidRPr="004A71B6" w:rsidRDefault="004A71B6" w:rsidP="004A71B6">
            <w:pPr>
              <w:numPr>
                <w:ilvl w:val="0"/>
                <w:numId w:val="21"/>
              </w:numPr>
              <w:spacing w:line="276" w:lineRule="auto"/>
              <w:ind w:left="415" w:hanging="360"/>
              <w:rPr>
                <w:rFonts w:ascii="Verdana" w:hAnsi="Verdana" w:cs="Arial"/>
              </w:rPr>
            </w:pPr>
            <w:r w:rsidRPr="004A71B6">
              <w:rPr>
                <w:rFonts w:ascii="Verdana" w:hAnsi="Verdana"/>
              </w:rPr>
              <w:t>Experience of a community development approach to programmes or related practices</w:t>
            </w:r>
          </w:p>
        </w:tc>
        <w:tc>
          <w:tcPr>
            <w:tcW w:w="3402" w:type="dxa"/>
          </w:tcPr>
          <w:p w14:paraId="46C76BFD" w14:textId="77777777" w:rsid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Experience working in the community, voluntary or education sector</w:t>
            </w:r>
          </w:p>
          <w:p w14:paraId="06D7F45D" w14:textId="77777777" w:rsid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Experience of working with vulnerable adults and children</w:t>
            </w:r>
          </w:p>
          <w:p w14:paraId="1AFB84A2" w14:textId="334F5E0D" w:rsidR="004A71B6" w:rsidRP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Experience of gathering and analysing information</w:t>
            </w:r>
          </w:p>
          <w:p w14:paraId="53318D2C" w14:textId="62B7FF4E" w:rsidR="007777E4" w:rsidRPr="004A71B6" w:rsidRDefault="007777E4" w:rsidP="00721A16">
            <w:pPr>
              <w:rPr>
                <w:rFonts w:ascii="Verdana" w:hAnsi="Verdana" w:cs="Arial"/>
              </w:rPr>
            </w:pPr>
          </w:p>
        </w:tc>
      </w:tr>
      <w:tr w:rsidR="00CA4DBD" w:rsidRPr="002B4A62" w14:paraId="1B7306BE" w14:textId="77777777" w:rsidTr="002D1E08">
        <w:tc>
          <w:tcPr>
            <w:tcW w:w="2269" w:type="dxa"/>
          </w:tcPr>
          <w:p w14:paraId="6C6B04B0" w14:textId="77777777" w:rsidR="00CA4DBD" w:rsidRPr="002B4A62" w:rsidRDefault="00CA4DBD" w:rsidP="00AE1FDF">
            <w:pPr>
              <w:jc w:val="both"/>
              <w:rPr>
                <w:rFonts w:ascii="Verdana" w:hAnsi="Verdana" w:cs="Arial"/>
                <w:b/>
              </w:rPr>
            </w:pPr>
            <w:r w:rsidRPr="002B4A62">
              <w:rPr>
                <w:rFonts w:ascii="Verdana" w:hAnsi="Verdana" w:cs="Arial"/>
                <w:b/>
              </w:rPr>
              <w:t>Attainments/ Education</w:t>
            </w:r>
          </w:p>
          <w:p w14:paraId="609FB711" w14:textId="77777777" w:rsidR="00CA4DBD" w:rsidRPr="002B4A62" w:rsidRDefault="00CA4DBD" w:rsidP="00AE1FDF">
            <w:pPr>
              <w:jc w:val="both"/>
              <w:rPr>
                <w:rFonts w:ascii="Verdana" w:hAnsi="Verdana" w:cs="Arial"/>
                <w:b/>
              </w:rPr>
            </w:pPr>
          </w:p>
          <w:p w14:paraId="0B171370" w14:textId="77777777" w:rsidR="00CA4DBD" w:rsidRPr="002B4A62" w:rsidRDefault="00CA4DBD" w:rsidP="00AE1FDF">
            <w:pPr>
              <w:jc w:val="both"/>
              <w:rPr>
                <w:rFonts w:ascii="Verdana" w:hAnsi="Verdana" w:cs="Arial"/>
                <w:b/>
              </w:rPr>
            </w:pPr>
          </w:p>
        </w:tc>
        <w:tc>
          <w:tcPr>
            <w:tcW w:w="4281" w:type="dxa"/>
          </w:tcPr>
          <w:p w14:paraId="0F515B86" w14:textId="3BC01DB5" w:rsidR="00074217" w:rsidRPr="004A71B6" w:rsidRDefault="004A71B6" w:rsidP="004A71B6">
            <w:pPr>
              <w:numPr>
                <w:ilvl w:val="0"/>
                <w:numId w:val="21"/>
              </w:numPr>
              <w:spacing w:line="276" w:lineRule="auto"/>
              <w:ind w:left="415" w:hanging="360"/>
              <w:rPr>
                <w:rFonts w:ascii="Verdana" w:hAnsi="Verdana" w:cs="Arial"/>
              </w:rPr>
            </w:pPr>
            <w:r w:rsidRPr="004A71B6">
              <w:rPr>
                <w:rFonts w:ascii="Verdana" w:hAnsi="Verdana" w:cs="Arial"/>
              </w:rPr>
              <w:t>Relevant 3</w:t>
            </w:r>
            <w:r w:rsidRPr="004A71B6">
              <w:rPr>
                <w:rFonts w:ascii="Verdana" w:hAnsi="Verdana" w:cs="Arial"/>
                <w:vertAlign w:val="superscript"/>
              </w:rPr>
              <w:t>rd</w:t>
            </w:r>
            <w:r w:rsidRPr="004A71B6">
              <w:rPr>
                <w:rFonts w:ascii="Verdana" w:hAnsi="Verdana" w:cs="Arial"/>
              </w:rPr>
              <w:t xml:space="preserve"> Level Degree or Equivalent (e.g. social sciences, education, community development)</w:t>
            </w:r>
          </w:p>
        </w:tc>
        <w:tc>
          <w:tcPr>
            <w:tcW w:w="3402" w:type="dxa"/>
          </w:tcPr>
          <w:p w14:paraId="51393A01" w14:textId="456785E6" w:rsidR="0034357B" w:rsidRPr="002B4A62" w:rsidRDefault="0034357B" w:rsidP="004A71B6">
            <w:pPr>
              <w:rPr>
                <w:rFonts w:ascii="Verdana" w:hAnsi="Verdana" w:cs="Arial"/>
              </w:rPr>
            </w:pPr>
          </w:p>
        </w:tc>
      </w:tr>
      <w:tr w:rsidR="00CA4DBD" w:rsidRPr="002B4A62" w14:paraId="34CE358F" w14:textId="77777777" w:rsidTr="002D1E08">
        <w:tc>
          <w:tcPr>
            <w:tcW w:w="2269" w:type="dxa"/>
          </w:tcPr>
          <w:p w14:paraId="26D65A5A" w14:textId="77777777" w:rsidR="00CA4DBD" w:rsidRPr="002B4A62" w:rsidRDefault="00CA4DBD" w:rsidP="00AE1FDF">
            <w:pPr>
              <w:jc w:val="both"/>
              <w:rPr>
                <w:rFonts w:ascii="Verdana" w:hAnsi="Verdana" w:cs="Arial"/>
                <w:b/>
              </w:rPr>
            </w:pPr>
            <w:r w:rsidRPr="002B4A62">
              <w:rPr>
                <w:rFonts w:ascii="Verdana" w:hAnsi="Verdana" w:cs="Arial"/>
                <w:b/>
              </w:rPr>
              <w:t>Skills</w:t>
            </w:r>
          </w:p>
          <w:p w14:paraId="0854F26F" w14:textId="77777777" w:rsidR="00CA4DBD" w:rsidRPr="002B4A62" w:rsidRDefault="00CA4DBD" w:rsidP="00AE1FDF">
            <w:pPr>
              <w:jc w:val="both"/>
              <w:rPr>
                <w:rFonts w:ascii="Verdana" w:hAnsi="Verdana" w:cs="Arial"/>
                <w:b/>
              </w:rPr>
            </w:pPr>
          </w:p>
          <w:p w14:paraId="3DE54798" w14:textId="77777777" w:rsidR="00CA4DBD" w:rsidRPr="002B4A62" w:rsidRDefault="00CA4DBD" w:rsidP="00AE1FDF">
            <w:pPr>
              <w:jc w:val="both"/>
              <w:rPr>
                <w:rFonts w:ascii="Verdana" w:hAnsi="Verdana" w:cs="Arial"/>
                <w:b/>
              </w:rPr>
            </w:pPr>
          </w:p>
        </w:tc>
        <w:tc>
          <w:tcPr>
            <w:tcW w:w="4281" w:type="dxa"/>
          </w:tcPr>
          <w:p w14:paraId="6B316886" w14:textId="77777777" w:rsidR="004A71B6" w:rsidRPr="004A71B6" w:rsidRDefault="004A71B6" w:rsidP="004A71B6">
            <w:pPr>
              <w:pStyle w:val="ListParagraph"/>
              <w:numPr>
                <w:ilvl w:val="0"/>
                <w:numId w:val="24"/>
              </w:numPr>
              <w:spacing w:line="276" w:lineRule="auto"/>
              <w:ind w:left="415" w:right="100" w:hanging="415"/>
              <w:rPr>
                <w:rFonts w:ascii="Verdana" w:hAnsi="Verdana" w:cs="Arial"/>
              </w:rPr>
            </w:pPr>
            <w:r w:rsidRPr="004A71B6">
              <w:rPr>
                <w:rFonts w:ascii="Verdana" w:hAnsi="Verdana" w:cs="Arial"/>
              </w:rPr>
              <w:t xml:space="preserve">Excellent written and oral communication - including the ability to prepare and present reports </w:t>
            </w:r>
          </w:p>
          <w:p w14:paraId="6183CA26" w14:textId="12CC53E4" w:rsidR="004A71B6" w:rsidRPr="004A71B6" w:rsidRDefault="004A71B6" w:rsidP="004A71B6">
            <w:pPr>
              <w:numPr>
                <w:ilvl w:val="0"/>
                <w:numId w:val="23"/>
              </w:numPr>
              <w:spacing w:line="276" w:lineRule="auto"/>
              <w:ind w:left="415" w:right="100" w:hanging="360"/>
              <w:rPr>
                <w:rFonts w:ascii="Verdana" w:hAnsi="Verdana" w:cs="Arial"/>
              </w:rPr>
            </w:pPr>
            <w:r w:rsidRPr="004A71B6">
              <w:rPr>
                <w:rFonts w:ascii="Verdana" w:hAnsi="Verdana" w:cs="Arial"/>
              </w:rPr>
              <w:t xml:space="preserve">Ability to effectively collect and </w:t>
            </w:r>
            <w:r w:rsidR="00866BA8" w:rsidRPr="004A71B6">
              <w:rPr>
                <w:rFonts w:ascii="Verdana" w:hAnsi="Verdana" w:cs="Arial"/>
              </w:rPr>
              <w:t>analyse</w:t>
            </w:r>
            <w:r w:rsidRPr="004A71B6">
              <w:rPr>
                <w:rFonts w:ascii="Verdana" w:hAnsi="Verdana" w:cs="Arial"/>
              </w:rPr>
              <w:t xml:space="preserve"> data, and prepare evaluations</w:t>
            </w:r>
          </w:p>
          <w:p w14:paraId="17EEFC2F" w14:textId="77777777" w:rsidR="004A71B6" w:rsidRPr="004A71B6" w:rsidRDefault="004A71B6" w:rsidP="004A71B6">
            <w:pPr>
              <w:numPr>
                <w:ilvl w:val="0"/>
                <w:numId w:val="23"/>
              </w:numPr>
              <w:spacing w:after="2" w:line="276" w:lineRule="auto"/>
              <w:ind w:left="415" w:right="100" w:hanging="360"/>
              <w:rPr>
                <w:rFonts w:ascii="Verdana" w:hAnsi="Verdana" w:cs="Arial"/>
              </w:rPr>
            </w:pPr>
            <w:r w:rsidRPr="004A71B6">
              <w:rPr>
                <w:rFonts w:ascii="Verdana" w:hAnsi="Verdana" w:cs="Arial"/>
              </w:rPr>
              <w:t xml:space="preserve">The ability to work as a member of a team, providing support to colleagues in an efficient and effective manner </w:t>
            </w:r>
          </w:p>
          <w:p w14:paraId="464D4B86" w14:textId="77777777" w:rsidR="004A71B6" w:rsidRPr="004A71B6" w:rsidRDefault="004A71B6" w:rsidP="004A71B6">
            <w:pPr>
              <w:numPr>
                <w:ilvl w:val="0"/>
                <w:numId w:val="23"/>
              </w:numPr>
              <w:spacing w:after="2" w:line="276" w:lineRule="auto"/>
              <w:ind w:left="415" w:right="100" w:hanging="360"/>
              <w:rPr>
                <w:rFonts w:ascii="Verdana" w:hAnsi="Verdana" w:cs="Arial"/>
              </w:rPr>
            </w:pPr>
            <w:r w:rsidRPr="004A71B6">
              <w:rPr>
                <w:rFonts w:ascii="Verdana" w:hAnsi="Verdana" w:cs="Arial"/>
              </w:rPr>
              <w:t xml:space="preserve">Excellent organisational skills and a methodical approach to organising administration </w:t>
            </w:r>
          </w:p>
          <w:p w14:paraId="1E573337" w14:textId="77777777" w:rsidR="004A71B6" w:rsidRPr="004A71B6" w:rsidRDefault="004A71B6" w:rsidP="004A71B6">
            <w:pPr>
              <w:numPr>
                <w:ilvl w:val="0"/>
                <w:numId w:val="23"/>
              </w:numPr>
              <w:spacing w:after="2" w:line="276" w:lineRule="auto"/>
              <w:ind w:left="415" w:right="100" w:hanging="360"/>
              <w:rPr>
                <w:rFonts w:ascii="Verdana" w:hAnsi="Verdana" w:cs="Arial"/>
              </w:rPr>
            </w:pPr>
            <w:r w:rsidRPr="004A71B6">
              <w:rPr>
                <w:rFonts w:ascii="Verdana" w:hAnsi="Verdana" w:cs="Arial"/>
              </w:rPr>
              <w:t>An ability to liaise and communicate effectively with a wide range of stakeholders at different levels</w:t>
            </w:r>
          </w:p>
          <w:p w14:paraId="12548F2A" w14:textId="77777777" w:rsidR="004A71B6" w:rsidRPr="004A71B6" w:rsidRDefault="004A71B6" w:rsidP="004A71B6">
            <w:pPr>
              <w:numPr>
                <w:ilvl w:val="0"/>
                <w:numId w:val="23"/>
              </w:numPr>
              <w:spacing w:after="2" w:line="276" w:lineRule="auto"/>
              <w:ind w:left="415" w:right="100" w:hanging="360"/>
              <w:rPr>
                <w:rFonts w:ascii="Verdana" w:hAnsi="Verdana" w:cs="Arial"/>
              </w:rPr>
            </w:pPr>
            <w:r w:rsidRPr="004A71B6">
              <w:rPr>
                <w:rFonts w:ascii="Verdana" w:hAnsi="Verdana" w:cs="Arial"/>
              </w:rPr>
              <w:lastRenderedPageBreak/>
              <w:t>Ability to maintain and build relationships with participants and partners</w:t>
            </w:r>
          </w:p>
          <w:p w14:paraId="5104EAFD" w14:textId="77777777" w:rsidR="004A71B6" w:rsidRPr="004A71B6" w:rsidRDefault="004A71B6" w:rsidP="004A71B6">
            <w:pPr>
              <w:numPr>
                <w:ilvl w:val="0"/>
                <w:numId w:val="23"/>
              </w:numPr>
              <w:spacing w:after="2" w:line="276" w:lineRule="auto"/>
              <w:ind w:left="415" w:right="100" w:hanging="360"/>
              <w:rPr>
                <w:rFonts w:ascii="Verdana" w:hAnsi="Verdana" w:cs="Arial"/>
              </w:rPr>
            </w:pPr>
            <w:r w:rsidRPr="004A71B6">
              <w:rPr>
                <w:rFonts w:ascii="Verdana" w:hAnsi="Verdana" w:cs="Arial"/>
              </w:rPr>
              <w:t>An ability to evaluate outcomes to improve project delivery</w:t>
            </w:r>
          </w:p>
          <w:p w14:paraId="44B7D69C" w14:textId="77777777" w:rsidR="004A71B6" w:rsidRPr="004A71B6" w:rsidRDefault="004A71B6" w:rsidP="004A71B6">
            <w:pPr>
              <w:numPr>
                <w:ilvl w:val="0"/>
                <w:numId w:val="23"/>
              </w:numPr>
              <w:spacing w:after="2" w:line="276" w:lineRule="auto"/>
              <w:ind w:left="415" w:right="100" w:hanging="360"/>
              <w:rPr>
                <w:rFonts w:ascii="Verdana" w:hAnsi="Verdana" w:cs="Arial"/>
              </w:rPr>
            </w:pPr>
            <w:r w:rsidRPr="004A71B6">
              <w:rPr>
                <w:rFonts w:ascii="Verdana" w:hAnsi="Verdana" w:cs="Arial"/>
              </w:rPr>
              <w:t>Capability for flexibility and initiative in working practices.</w:t>
            </w:r>
          </w:p>
          <w:p w14:paraId="339860A3" w14:textId="77777777" w:rsidR="004A71B6" w:rsidRDefault="004A71B6" w:rsidP="004A71B6">
            <w:pPr>
              <w:numPr>
                <w:ilvl w:val="0"/>
                <w:numId w:val="23"/>
              </w:numPr>
              <w:spacing w:after="2" w:line="276" w:lineRule="auto"/>
              <w:ind w:left="415" w:right="100" w:hanging="360"/>
              <w:rPr>
                <w:rFonts w:ascii="Verdana" w:hAnsi="Verdana" w:cs="Arial"/>
              </w:rPr>
            </w:pPr>
            <w:r w:rsidRPr="004A71B6">
              <w:rPr>
                <w:rFonts w:ascii="Verdana" w:hAnsi="Verdana" w:cs="Arial"/>
              </w:rPr>
              <w:t>Ability to multitask and prioritise workload to deliver outcomes</w:t>
            </w:r>
          </w:p>
          <w:p w14:paraId="664CEC39" w14:textId="1AD9E0F9" w:rsidR="00E25E72" w:rsidRPr="004A71B6" w:rsidRDefault="004A71B6" w:rsidP="004A71B6">
            <w:pPr>
              <w:numPr>
                <w:ilvl w:val="0"/>
                <w:numId w:val="23"/>
              </w:numPr>
              <w:spacing w:after="2" w:line="276" w:lineRule="auto"/>
              <w:ind w:left="415" w:right="100" w:hanging="360"/>
              <w:rPr>
                <w:rFonts w:ascii="Verdana" w:hAnsi="Verdana" w:cs="Arial"/>
              </w:rPr>
            </w:pPr>
            <w:r w:rsidRPr="004A71B6">
              <w:rPr>
                <w:rFonts w:ascii="Verdana" w:hAnsi="Verdana" w:cs="Arial"/>
              </w:rPr>
              <w:t>Skills and experience in budget/resource management</w:t>
            </w:r>
            <w:r w:rsidRPr="004A71B6">
              <w:rPr>
                <w:rFonts w:cs="Arial"/>
              </w:rPr>
              <w:t xml:space="preserve"> </w:t>
            </w:r>
          </w:p>
        </w:tc>
        <w:tc>
          <w:tcPr>
            <w:tcW w:w="3402" w:type="dxa"/>
          </w:tcPr>
          <w:p w14:paraId="52CA4537" w14:textId="396ECC93" w:rsidR="006D2BBE" w:rsidRPr="004A71B6" w:rsidRDefault="004A71B6" w:rsidP="007777E4">
            <w:pPr>
              <w:pStyle w:val="ListParagraph"/>
              <w:numPr>
                <w:ilvl w:val="0"/>
                <w:numId w:val="23"/>
              </w:numPr>
              <w:spacing w:line="276" w:lineRule="auto"/>
              <w:ind w:right="100" w:hanging="360"/>
              <w:rPr>
                <w:rFonts w:ascii="Verdana" w:hAnsi="Verdana" w:cs="Arial"/>
              </w:rPr>
            </w:pPr>
            <w:r w:rsidRPr="004A71B6">
              <w:rPr>
                <w:rFonts w:ascii="Verdana" w:hAnsi="Verdana" w:cs="Arial"/>
              </w:rPr>
              <w:lastRenderedPageBreak/>
              <w:t>Experience of developing and/or delivering programmes and activity focused on children and families</w:t>
            </w:r>
          </w:p>
        </w:tc>
      </w:tr>
      <w:tr w:rsidR="00CA4DBD" w:rsidRPr="002B4A62" w14:paraId="62D63A20" w14:textId="77777777" w:rsidTr="002D1E08">
        <w:tc>
          <w:tcPr>
            <w:tcW w:w="2269" w:type="dxa"/>
          </w:tcPr>
          <w:p w14:paraId="65E97BF9" w14:textId="77777777" w:rsidR="00CA4DBD" w:rsidRPr="002B4A62" w:rsidRDefault="00CA4DBD" w:rsidP="00AE1FDF">
            <w:pPr>
              <w:jc w:val="both"/>
              <w:rPr>
                <w:rFonts w:ascii="Verdana" w:hAnsi="Verdana" w:cs="Arial"/>
                <w:b/>
              </w:rPr>
            </w:pPr>
            <w:r w:rsidRPr="002B4A62">
              <w:rPr>
                <w:rFonts w:ascii="Verdana" w:hAnsi="Verdana" w:cs="Arial"/>
                <w:b/>
              </w:rPr>
              <w:lastRenderedPageBreak/>
              <w:t>Disposition</w:t>
            </w:r>
          </w:p>
          <w:p w14:paraId="1BDB5A2D" w14:textId="77777777" w:rsidR="00CA4DBD" w:rsidRPr="002B4A62" w:rsidRDefault="00CA4DBD" w:rsidP="00AE1FDF">
            <w:pPr>
              <w:jc w:val="both"/>
              <w:rPr>
                <w:rFonts w:ascii="Verdana" w:hAnsi="Verdana" w:cs="Arial"/>
                <w:b/>
              </w:rPr>
            </w:pPr>
          </w:p>
        </w:tc>
        <w:tc>
          <w:tcPr>
            <w:tcW w:w="4281" w:type="dxa"/>
          </w:tcPr>
          <w:p w14:paraId="04AB2657" w14:textId="5DBB65FB" w:rsidR="002D1E08" w:rsidRDefault="002D1E08" w:rsidP="002D1E08">
            <w:pPr>
              <w:numPr>
                <w:ilvl w:val="0"/>
                <w:numId w:val="25"/>
              </w:numPr>
              <w:spacing w:line="259" w:lineRule="auto"/>
              <w:ind w:left="415" w:hanging="283"/>
              <w:rPr>
                <w:rFonts w:ascii="Verdana" w:hAnsi="Verdana" w:cs="Arial"/>
              </w:rPr>
            </w:pPr>
            <w:r>
              <w:rPr>
                <w:rFonts w:ascii="Verdana" w:hAnsi="Verdana" w:cs="Arial"/>
              </w:rPr>
              <w:t>Energetic &amp; inspires confidence</w:t>
            </w:r>
          </w:p>
          <w:p w14:paraId="729C8EFC" w14:textId="7242B874" w:rsidR="002D1E08" w:rsidRPr="002D1E08" w:rsidRDefault="002D1E08" w:rsidP="002D1E08">
            <w:pPr>
              <w:numPr>
                <w:ilvl w:val="0"/>
                <w:numId w:val="25"/>
              </w:numPr>
              <w:spacing w:line="259" w:lineRule="auto"/>
              <w:ind w:left="415" w:hanging="283"/>
              <w:rPr>
                <w:rFonts w:ascii="Verdana" w:hAnsi="Verdana" w:cs="Arial"/>
              </w:rPr>
            </w:pPr>
            <w:r w:rsidRPr="002D1E08">
              <w:rPr>
                <w:rFonts w:ascii="Verdana" w:hAnsi="Verdana" w:cs="Arial"/>
              </w:rPr>
              <w:t>Self-motivated and initiative taking</w:t>
            </w:r>
          </w:p>
          <w:p w14:paraId="1E013F03" w14:textId="26B7BFB8" w:rsidR="003E4462" w:rsidRPr="002D1E08" w:rsidRDefault="002D1E08" w:rsidP="002D1E08">
            <w:pPr>
              <w:numPr>
                <w:ilvl w:val="0"/>
                <w:numId w:val="25"/>
              </w:numPr>
              <w:spacing w:line="259" w:lineRule="auto"/>
              <w:ind w:left="415" w:hanging="283"/>
              <w:rPr>
                <w:rFonts w:cs="Arial"/>
              </w:rPr>
            </w:pPr>
            <w:r w:rsidRPr="002D1E08">
              <w:rPr>
                <w:rFonts w:ascii="Verdana" w:hAnsi="Verdana" w:cs="Arial"/>
              </w:rPr>
              <w:t>Team player</w:t>
            </w:r>
          </w:p>
        </w:tc>
        <w:tc>
          <w:tcPr>
            <w:tcW w:w="3402" w:type="dxa"/>
          </w:tcPr>
          <w:p w14:paraId="30DB2990" w14:textId="77777777" w:rsidR="00CA4DBD" w:rsidRPr="002B4A62" w:rsidRDefault="00CA4DBD" w:rsidP="00AE1FDF">
            <w:pPr>
              <w:jc w:val="both"/>
              <w:rPr>
                <w:rFonts w:ascii="Verdana" w:hAnsi="Verdana" w:cs="Arial"/>
                <w:b/>
              </w:rPr>
            </w:pPr>
          </w:p>
        </w:tc>
      </w:tr>
      <w:tr w:rsidR="00CA4DBD" w:rsidRPr="002B4A62" w14:paraId="4559277A" w14:textId="77777777" w:rsidTr="002D1E08">
        <w:tc>
          <w:tcPr>
            <w:tcW w:w="2269" w:type="dxa"/>
          </w:tcPr>
          <w:p w14:paraId="4F80BC09" w14:textId="77777777" w:rsidR="00CA4DBD" w:rsidRPr="002B4A62" w:rsidRDefault="00CA4DBD" w:rsidP="00AE1FDF">
            <w:pPr>
              <w:jc w:val="both"/>
              <w:rPr>
                <w:rFonts w:ascii="Verdana" w:hAnsi="Verdana" w:cs="Arial"/>
                <w:b/>
              </w:rPr>
            </w:pPr>
            <w:r w:rsidRPr="002B4A62">
              <w:rPr>
                <w:rFonts w:ascii="Verdana" w:hAnsi="Verdana" w:cs="Arial"/>
                <w:b/>
              </w:rPr>
              <w:t>Knowledge &amp; Values</w:t>
            </w:r>
          </w:p>
          <w:p w14:paraId="18BA7A04" w14:textId="77777777" w:rsidR="00CA4DBD" w:rsidRPr="002B4A62" w:rsidRDefault="00CA4DBD" w:rsidP="00AE1FDF">
            <w:pPr>
              <w:jc w:val="both"/>
              <w:rPr>
                <w:rFonts w:ascii="Verdana" w:hAnsi="Verdana" w:cs="Arial"/>
                <w:b/>
              </w:rPr>
            </w:pPr>
          </w:p>
          <w:p w14:paraId="0749E54C" w14:textId="77777777" w:rsidR="00CA4DBD" w:rsidRPr="002B4A62" w:rsidRDefault="00CA4DBD" w:rsidP="00AE1FDF">
            <w:pPr>
              <w:jc w:val="both"/>
              <w:rPr>
                <w:rFonts w:ascii="Verdana" w:hAnsi="Verdana" w:cs="Arial"/>
                <w:b/>
              </w:rPr>
            </w:pPr>
          </w:p>
        </w:tc>
        <w:tc>
          <w:tcPr>
            <w:tcW w:w="4281" w:type="dxa"/>
          </w:tcPr>
          <w:p w14:paraId="28151C94" w14:textId="77777777" w:rsidR="002D1E08" w:rsidRPr="002D1E08" w:rsidRDefault="002D1E08" w:rsidP="002D1E08">
            <w:pPr>
              <w:pStyle w:val="ListParagraph"/>
              <w:numPr>
                <w:ilvl w:val="0"/>
                <w:numId w:val="25"/>
              </w:numPr>
              <w:spacing w:line="276" w:lineRule="auto"/>
              <w:ind w:left="415" w:hanging="283"/>
              <w:rPr>
                <w:rFonts w:ascii="Verdana" w:hAnsi="Verdana" w:cs="Arial"/>
              </w:rPr>
            </w:pPr>
            <w:r w:rsidRPr="002D1E08">
              <w:rPr>
                <w:rFonts w:ascii="Verdana" w:hAnsi="Verdana" w:cs="Arial"/>
              </w:rPr>
              <w:t xml:space="preserve">Knowledge of issues relevant to </w:t>
            </w:r>
            <w:r w:rsidRPr="002D1E08">
              <w:rPr>
                <w:rFonts w:ascii="Verdana" w:hAnsi="Verdana"/>
              </w:rPr>
              <w:t>EastSide Learning</w:t>
            </w:r>
          </w:p>
          <w:p w14:paraId="4CF6187B" w14:textId="77777777" w:rsidR="002D1E08" w:rsidRPr="002D1E08" w:rsidRDefault="002D1E08" w:rsidP="002D1E08">
            <w:pPr>
              <w:numPr>
                <w:ilvl w:val="0"/>
                <w:numId w:val="25"/>
              </w:numPr>
              <w:spacing w:line="276" w:lineRule="auto"/>
              <w:ind w:left="415" w:hanging="283"/>
              <w:rPr>
                <w:rFonts w:ascii="Verdana" w:hAnsi="Verdana" w:cs="Arial"/>
              </w:rPr>
            </w:pPr>
            <w:r w:rsidRPr="002D1E08">
              <w:rPr>
                <w:rFonts w:ascii="Verdana" w:hAnsi="Verdana" w:cs="Arial"/>
              </w:rPr>
              <w:t xml:space="preserve">Knowledge of the community, education sector, schools or family support. </w:t>
            </w:r>
          </w:p>
          <w:p w14:paraId="181601CD" w14:textId="77777777" w:rsidR="002D1E08" w:rsidRPr="002D1E08" w:rsidRDefault="002D1E08" w:rsidP="002D1E08">
            <w:pPr>
              <w:pStyle w:val="ListParagraph"/>
              <w:numPr>
                <w:ilvl w:val="0"/>
                <w:numId w:val="25"/>
              </w:numPr>
              <w:spacing w:line="276" w:lineRule="auto"/>
              <w:ind w:left="415" w:hanging="283"/>
              <w:rPr>
                <w:rFonts w:ascii="Verdana" w:hAnsi="Verdana" w:cs="Arial"/>
              </w:rPr>
            </w:pPr>
            <w:r w:rsidRPr="002D1E08">
              <w:rPr>
                <w:rFonts w:ascii="Verdana" w:hAnsi="Verdana" w:cs="Arial"/>
              </w:rPr>
              <w:t>Knowledge of EastSide Partnership</w:t>
            </w:r>
          </w:p>
          <w:p w14:paraId="1F4FC428" w14:textId="77777777" w:rsidR="002D1E08" w:rsidRPr="002D1E08" w:rsidRDefault="002D1E08" w:rsidP="002D1E08">
            <w:pPr>
              <w:pStyle w:val="ListParagraph"/>
              <w:numPr>
                <w:ilvl w:val="0"/>
                <w:numId w:val="25"/>
              </w:numPr>
              <w:spacing w:line="276" w:lineRule="auto"/>
              <w:ind w:left="415" w:hanging="283"/>
              <w:rPr>
                <w:rFonts w:ascii="Verdana" w:hAnsi="Verdana" w:cs="Arial"/>
              </w:rPr>
            </w:pPr>
            <w:r w:rsidRPr="002D1E08">
              <w:rPr>
                <w:rFonts w:ascii="Verdana" w:hAnsi="Verdana"/>
              </w:rPr>
              <w:t>Committed to equality and diversity</w:t>
            </w:r>
          </w:p>
          <w:p w14:paraId="5224EC3A" w14:textId="77777777" w:rsidR="002D1E08" w:rsidRPr="002D1E08" w:rsidRDefault="002D1E08" w:rsidP="002D1E08">
            <w:pPr>
              <w:pStyle w:val="ListParagraph"/>
              <w:numPr>
                <w:ilvl w:val="0"/>
                <w:numId w:val="25"/>
              </w:numPr>
              <w:spacing w:line="276" w:lineRule="auto"/>
              <w:ind w:left="415" w:hanging="283"/>
              <w:rPr>
                <w:rFonts w:ascii="Verdana" w:hAnsi="Verdana" w:cs="Arial"/>
              </w:rPr>
            </w:pPr>
            <w:r w:rsidRPr="002D1E08">
              <w:rPr>
                <w:rFonts w:ascii="Verdana" w:hAnsi="Verdana" w:cs="Arial"/>
              </w:rPr>
              <w:t>Commitment to regeneration and a partnership approach</w:t>
            </w:r>
          </w:p>
          <w:p w14:paraId="28812378" w14:textId="30C67979" w:rsidR="002D1E08" w:rsidRPr="002B4A62" w:rsidRDefault="002D1E08" w:rsidP="00AE1FDF">
            <w:pPr>
              <w:jc w:val="both"/>
              <w:rPr>
                <w:rFonts w:ascii="Verdana" w:hAnsi="Verdana" w:cs="Arial"/>
              </w:rPr>
            </w:pPr>
          </w:p>
        </w:tc>
        <w:tc>
          <w:tcPr>
            <w:tcW w:w="3402" w:type="dxa"/>
          </w:tcPr>
          <w:p w14:paraId="032608F3" w14:textId="77777777" w:rsidR="002D1E08" w:rsidRPr="002D1E08" w:rsidRDefault="002D1E08" w:rsidP="002D1E08">
            <w:pPr>
              <w:pStyle w:val="ListParagraph"/>
              <w:numPr>
                <w:ilvl w:val="0"/>
                <w:numId w:val="25"/>
              </w:numPr>
              <w:spacing w:line="276" w:lineRule="auto"/>
              <w:ind w:left="415" w:hanging="283"/>
              <w:rPr>
                <w:rFonts w:ascii="Verdana" w:hAnsi="Verdana" w:cs="Arial"/>
              </w:rPr>
            </w:pPr>
            <w:r w:rsidRPr="002D1E08">
              <w:rPr>
                <w:rFonts w:ascii="Verdana" w:hAnsi="Verdana" w:cs="Arial"/>
              </w:rPr>
              <w:t>Broad understanding of the education context in East Belfast</w:t>
            </w:r>
          </w:p>
          <w:p w14:paraId="5E00EDEE" w14:textId="3C7582C1" w:rsidR="002D1E08" w:rsidRPr="002D1E08" w:rsidRDefault="002D1E08" w:rsidP="002D1E08">
            <w:pPr>
              <w:pStyle w:val="ListParagraph"/>
              <w:numPr>
                <w:ilvl w:val="0"/>
                <w:numId w:val="25"/>
              </w:numPr>
              <w:spacing w:line="276" w:lineRule="auto"/>
              <w:ind w:left="415" w:hanging="283"/>
              <w:rPr>
                <w:rFonts w:ascii="Verdana" w:hAnsi="Verdana" w:cs="Arial"/>
              </w:rPr>
            </w:pPr>
            <w:r w:rsidRPr="002D1E08">
              <w:rPr>
                <w:rFonts w:ascii="Verdana" w:hAnsi="Verdana"/>
              </w:rPr>
              <w:t>An awareness of the issues impacting the children and families</w:t>
            </w:r>
          </w:p>
          <w:p w14:paraId="7D3A6C49" w14:textId="2C73EE4F" w:rsidR="00CA4DBD" w:rsidRPr="00E25E72" w:rsidRDefault="00CA4DBD" w:rsidP="00AE1FDF">
            <w:pPr>
              <w:jc w:val="both"/>
              <w:rPr>
                <w:rFonts w:ascii="Verdana" w:hAnsi="Verdana" w:cs="Arial"/>
                <w:bCs/>
              </w:rPr>
            </w:pPr>
          </w:p>
        </w:tc>
      </w:tr>
      <w:tr w:rsidR="00CA4DBD" w:rsidRPr="002B4A62" w14:paraId="272DA424" w14:textId="77777777" w:rsidTr="002D1E08">
        <w:tc>
          <w:tcPr>
            <w:tcW w:w="2269" w:type="dxa"/>
          </w:tcPr>
          <w:p w14:paraId="084C5003" w14:textId="77777777" w:rsidR="00CA4DBD" w:rsidRPr="002B4A62" w:rsidRDefault="00CA4DBD" w:rsidP="00AE1FDF">
            <w:pPr>
              <w:jc w:val="both"/>
              <w:rPr>
                <w:rFonts w:ascii="Verdana" w:hAnsi="Verdana" w:cs="Arial"/>
                <w:b/>
              </w:rPr>
            </w:pPr>
            <w:r w:rsidRPr="002B4A62">
              <w:rPr>
                <w:rFonts w:ascii="Verdana" w:hAnsi="Verdana" w:cs="Arial"/>
                <w:b/>
              </w:rPr>
              <w:t>Circumstances</w:t>
            </w:r>
          </w:p>
          <w:p w14:paraId="72A62AA6" w14:textId="77777777" w:rsidR="00CA4DBD" w:rsidRPr="002B4A62" w:rsidRDefault="00CA4DBD" w:rsidP="00AE1FDF">
            <w:pPr>
              <w:jc w:val="both"/>
              <w:rPr>
                <w:rFonts w:ascii="Verdana" w:hAnsi="Verdana" w:cs="Arial"/>
                <w:b/>
              </w:rPr>
            </w:pPr>
          </w:p>
        </w:tc>
        <w:tc>
          <w:tcPr>
            <w:tcW w:w="4281" w:type="dxa"/>
          </w:tcPr>
          <w:p w14:paraId="16A5CA95" w14:textId="77777777" w:rsidR="00074217" w:rsidRDefault="00A27610" w:rsidP="00AE1FDF">
            <w:pPr>
              <w:jc w:val="both"/>
              <w:rPr>
                <w:rFonts w:ascii="Verdana" w:hAnsi="Verdana" w:cs="Arial"/>
              </w:rPr>
            </w:pPr>
            <w:r w:rsidRPr="002B4A62">
              <w:rPr>
                <w:rFonts w:ascii="Verdana" w:hAnsi="Verdana" w:cs="Arial"/>
              </w:rPr>
              <w:t>-</w:t>
            </w:r>
            <w:r w:rsidR="00A21464" w:rsidRPr="002B4A62">
              <w:rPr>
                <w:rFonts w:ascii="Verdana" w:hAnsi="Verdana" w:cs="Arial"/>
              </w:rPr>
              <w:t xml:space="preserve"> </w:t>
            </w:r>
            <w:r w:rsidR="005B1AB3" w:rsidRPr="002B4A62">
              <w:rPr>
                <w:rFonts w:ascii="Verdana" w:hAnsi="Verdana" w:cs="Arial"/>
              </w:rPr>
              <w:t>Willingness to work flexible hours</w:t>
            </w:r>
            <w:r w:rsidR="00FA07E4" w:rsidRPr="002B4A62">
              <w:rPr>
                <w:rFonts w:ascii="Verdana" w:hAnsi="Verdana" w:cs="Arial"/>
              </w:rPr>
              <w:t xml:space="preserve"> including evenings and weekends</w:t>
            </w:r>
          </w:p>
          <w:p w14:paraId="6BBF1EE8" w14:textId="35C344C6" w:rsidR="00CC168F" w:rsidRPr="002B4A62" w:rsidRDefault="00CC168F" w:rsidP="002D1E08">
            <w:pPr>
              <w:jc w:val="both"/>
              <w:rPr>
                <w:rFonts w:ascii="Verdana" w:hAnsi="Verdana" w:cs="Arial"/>
              </w:rPr>
            </w:pPr>
            <w:r>
              <w:rPr>
                <w:rFonts w:ascii="Verdana" w:hAnsi="Verdana" w:cs="Arial"/>
              </w:rPr>
              <w:t>- A</w:t>
            </w:r>
            <w:r w:rsidR="002D1E08">
              <w:rPr>
                <w:rFonts w:ascii="Verdana" w:hAnsi="Verdana" w:cs="Arial"/>
              </w:rPr>
              <w:t>ccess to transport to carry out the needs of the post</w:t>
            </w:r>
          </w:p>
        </w:tc>
        <w:tc>
          <w:tcPr>
            <w:tcW w:w="3402" w:type="dxa"/>
          </w:tcPr>
          <w:p w14:paraId="1E11AD2F" w14:textId="77777777" w:rsidR="00CA4DBD" w:rsidRPr="002B4A62" w:rsidRDefault="00CA4DBD" w:rsidP="00AE1FDF">
            <w:pPr>
              <w:jc w:val="both"/>
              <w:rPr>
                <w:rFonts w:ascii="Verdana" w:hAnsi="Verdana" w:cs="Arial"/>
                <w:b/>
              </w:rPr>
            </w:pPr>
          </w:p>
        </w:tc>
      </w:tr>
    </w:tbl>
    <w:p w14:paraId="798C3C7E" w14:textId="77777777" w:rsidR="007777E4" w:rsidRDefault="007777E4">
      <w:pPr>
        <w:rPr>
          <w:rFonts w:ascii="Verdana" w:hAnsi="Verdana" w:cs="Arial"/>
        </w:rPr>
      </w:pPr>
      <w:r>
        <w:rPr>
          <w:rFonts w:ascii="Verdana" w:hAnsi="Verdana" w:cs="Arial"/>
        </w:rPr>
        <w:br w:type="page"/>
      </w:r>
    </w:p>
    <w:p w14:paraId="13F9A1FE" w14:textId="38A74080" w:rsidR="007777E4" w:rsidRPr="009974ED" w:rsidRDefault="007777E4" w:rsidP="007777E4">
      <w:pPr>
        <w:pBdr>
          <w:bottom w:val="single" w:sz="12" w:space="1" w:color="auto"/>
        </w:pBdr>
        <w:rPr>
          <w:rFonts w:ascii="Verdana" w:hAnsi="Verdana" w:cs="Arial"/>
          <w:b/>
          <w:sz w:val="26"/>
          <w:szCs w:val="26"/>
        </w:rPr>
      </w:pPr>
      <w:r w:rsidRPr="009974ED">
        <w:rPr>
          <w:rFonts w:ascii="Verdana" w:hAnsi="Verdana" w:cs="Arial"/>
          <w:b/>
          <w:sz w:val="28"/>
          <w:szCs w:val="28"/>
        </w:rPr>
        <w:lastRenderedPageBreak/>
        <w:t>Equal Opportunities</w:t>
      </w:r>
      <w:r w:rsidRPr="009974ED">
        <w:rPr>
          <w:rFonts w:ascii="Verdana" w:hAnsi="Verdana" w:cs="Arial"/>
          <w:b/>
          <w:sz w:val="26"/>
          <w:szCs w:val="26"/>
        </w:rPr>
        <w:t xml:space="preserve"> </w:t>
      </w:r>
      <w:r w:rsidRPr="009974ED">
        <w:rPr>
          <w:rFonts w:ascii="Verdana" w:hAnsi="Verdana" w:cs="Arial"/>
          <w:b/>
          <w:sz w:val="28"/>
          <w:szCs w:val="28"/>
        </w:rPr>
        <w:t>Monitoring Form</w:t>
      </w:r>
      <w:r w:rsidR="00CC168F">
        <w:rPr>
          <w:rFonts w:ascii="Verdana" w:hAnsi="Verdana" w:cs="Arial"/>
          <w:b/>
          <w:sz w:val="28"/>
          <w:szCs w:val="28"/>
        </w:rPr>
        <w:t xml:space="preserve">     </w:t>
      </w:r>
      <w:r w:rsidR="001679F9">
        <w:rPr>
          <w:rFonts w:ascii="Verdana" w:hAnsi="Verdana" w:cs="Arial"/>
          <w:b/>
          <w:sz w:val="28"/>
          <w:szCs w:val="28"/>
        </w:rPr>
        <w:t xml:space="preserve">    </w:t>
      </w:r>
      <w:r w:rsidR="00631C4E" w:rsidRPr="002D7DED">
        <w:rPr>
          <w:rFonts w:ascii="Verdana" w:hAnsi="Verdana" w:cs="Arial"/>
          <w:b/>
          <w:sz w:val="24"/>
          <w:szCs w:val="24"/>
        </w:rPr>
        <w:t>ESP/ES</w:t>
      </w:r>
      <w:r w:rsidR="002D1E08">
        <w:rPr>
          <w:rFonts w:ascii="Verdana" w:hAnsi="Verdana" w:cs="Arial"/>
          <w:b/>
          <w:sz w:val="24"/>
          <w:szCs w:val="24"/>
        </w:rPr>
        <w:t>LPO22</w:t>
      </w:r>
      <w:r w:rsidR="001679F9">
        <w:rPr>
          <w:rFonts w:ascii="Verdana" w:hAnsi="Verdana" w:cs="Arial"/>
          <w:b/>
          <w:sz w:val="24"/>
          <w:szCs w:val="24"/>
        </w:rPr>
        <w:t>(2)</w:t>
      </w:r>
    </w:p>
    <w:p w14:paraId="6AC83642" w14:textId="77777777" w:rsidR="007777E4" w:rsidRPr="004A3A45" w:rsidRDefault="007777E4" w:rsidP="007777E4">
      <w:pPr>
        <w:rPr>
          <w:rFonts w:ascii="Verdana" w:hAnsi="Verdana" w:cs="Arial"/>
        </w:rPr>
      </w:pPr>
    </w:p>
    <w:p w14:paraId="1DD66988" w14:textId="23C935F3" w:rsidR="007777E4" w:rsidRPr="004A3A45" w:rsidRDefault="007777E4" w:rsidP="007777E4">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sidR="002D1E08">
        <w:rPr>
          <w:rFonts w:ascii="Verdana" w:hAnsi="Verdana" w:cs="Arial"/>
          <w:b/>
        </w:rPr>
        <w:t>ESP/ESLPO22</w:t>
      </w:r>
      <w:r w:rsidR="001679F9">
        <w:rPr>
          <w:rFonts w:ascii="Verdana" w:hAnsi="Verdana" w:cs="Arial"/>
          <w:b/>
        </w:rPr>
        <w:t>(2)</w:t>
      </w:r>
      <w:r w:rsidRPr="004A3A45">
        <w:rPr>
          <w:rFonts w:ascii="Verdana" w:hAnsi="Verdana" w:cs="Arial"/>
          <w:b/>
        </w:rPr>
        <w:tab/>
      </w:r>
      <w:r w:rsidRPr="004A3A45">
        <w:rPr>
          <w:rFonts w:ascii="Verdana" w:hAnsi="Verdana" w:cs="Arial"/>
          <w:b/>
        </w:rPr>
        <w:tab/>
        <w:t>Private &amp; Confidential</w:t>
      </w:r>
    </w:p>
    <w:p w14:paraId="459B3B15" w14:textId="77777777" w:rsidR="007777E4" w:rsidRPr="004A3A45" w:rsidRDefault="007777E4" w:rsidP="007777E4">
      <w:pPr>
        <w:pBdr>
          <w:top w:val="single" w:sz="12" w:space="1" w:color="auto"/>
          <w:left w:val="single" w:sz="12" w:space="4" w:color="auto"/>
          <w:bottom w:val="single" w:sz="12" w:space="1" w:color="auto"/>
          <w:right w:val="single" w:sz="12" w:space="0" w:color="auto"/>
        </w:pBdr>
        <w:jc w:val="both"/>
        <w:rPr>
          <w:rFonts w:ascii="Verdana" w:hAnsi="Verdana" w:cs="Arial"/>
        </w:rPr>
      </w:pPr>
    </w:p>
    <w:p w14:paraId="6F3662B4" w14:textId="77777777" w:rsidR="007777E4" w:rsidRPr="004A3A45" w:rsidRDefault="007777E4" w:rsidP="007777E4">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14:paraId="1475779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978F055"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2FA8D3F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AD91B9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14:paraId="7605A1FD" w14:textId="77777777" w:rsidR="007777E4"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5124513C"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94D3B0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2"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CD108C">
        <w:rPr>
          <w:rFonts w:ascii="Verdana" w:hAnsi="Verdana" w:cs="Arial"/>
          <w:b/>
        </w:rPr>
      </w:r>
      <w:r w:rsidR="00CD108C">
        <w:rPr>
          <w:rFonts w:ascii="Verdana" w:hAnsi="Verdana" w:cs="Arial"/>
          <w:b/>
        </w:rPr>
        <w:fldChar w:fldCharType="separate"/>
      </w:r>
      <w:r w:rsidRPr="004A3A45">
        <w:rPr>
          <w:rFonts w:ascii="Verdana" w:hAnsi="Verdana" w:cs="Arial"/>
          <w:b/>
        </w:rPr>
        <w:fldChar w:fldCharType="end"/>
      </w:r>
      <w:bookmarkEnd w:id="2"/>
    </w:p>
    <w:p w14:paraId="22DF0371"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6093D5F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3"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CD108C">
        <w:rPr>
          <w:rFonts w:ascii="Verdana" w:hAnsi="Verdana" w:cs="Arial"/>
          <w:b/>
        </w:rPr>
      </w:r>
      <w:r w:rsidR="00CD108C">
        <w:rPr>
          <w:rFonts w:ascii="Verdana" w:hAnsi="Verdana" w:cs="Arial"/>
          <w:b/>
        </w:rPr>
        <w:fldChar w:fldCharType="separate"/>
      </w:r>
      <w:r w:rsidRPr="004A3A45">
        <w:rPr>
          <w:rFonts w:ascii="Verdana" w:hAnsi="Verdana" w:cs="Arial"/>
          <w:b/>
        </w:rPr>
        <w:fldChar w:fldCharType="end"/>
      </w:r>
      <w:bookmarkEnd w:id="3"/>
    </w:p>
    <w:p w14:paraId="2285909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79081152"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458D604A"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4"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CD108C">
        <w:rPr>
          <w:rFonts w:ascii="Verdana" w:hAnsi="Verdana" w:cs="Arial"/>
          <w:b/>
        </w:rPr>
      </w:r>
      <w:r w:rsidR="00CD108C">
        <w:rPr>
          <w:rFonts w:ascii="Verdana" w:hAnsi="Verdana" w:cs="Arial"/>
          <w:b/>
        </w:rPr>
        <w:fldChar w:fldCharType="separate"/>
      </w:r>
      <w:r w:rsidRPr="004A3A45">
        <w:rPr>
          <w:rFonts w:ascii="Verdana" w:hAnsi="Verdana" w:cs="Arial"/>
          <w:b/>
        </w:rPr>
        <w:fldChar w:fldCharType="end"/>
      </w:r>
      <w:bookmarkEnd w:id="4"/>
    </w:p>
    <w:p w14:paraId="5BB3C721"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1AEB2B6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5"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CD108C">
        <w:rPr>
          <w:rFonts w:ascii="Verdana" w:hAnsi="Verdana" w:cs="Arial"/>
          <w:b/>
        </w:rPr>
      </w:r>
      <w:r w:rsidR="00CD108C">
        <w:rPr>
          <w:rFonts w:ascii="Verdana" w:hAnsi="Verdana" w:cs="Arial"/>
          <w:b/>
        </w:rPr>
        <w:fldChar w:fldCharType="separate"/>
      </w:r>
      <w:r w:rsidRPr="004A3A45">
        <w:rPr>
          <w:rFonts w:ascii="Verdana" w:hAnsi="Verdana" w:cs="Arial"/>
          <w:b/>
        </w:rPr>
        <w:fldChar w:fldCharType="end"/>
      </w:r>
      <w:bookmarkEnd w:id="5"/>
    </w:p>
    <w:p w14:paraId="4AEE111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b/>
        </w:rPr>
      </w:pPr>
    </w:p>
    <w:p w14:paraId="2A13BD43"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6"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CD108C">
        <w:rPr>
          <w:rFonts w:ascii="Verdana" w:hAnsi="Verdana" w:cs="Arial"/>
          <w:b/>
        </w:rPr>
      </w:r>
      <w:r w:rsidR="00CD108C">
        <w:rPr>
          <w:rFonts w:ascii="Verdana" w:hAnsi="Verdana" w:cs="Arial"/>
          <w:b/>
        </w:rPr>
        <w:fldChar w:fldCharType="separate"/>
      </w:r>
      <w:r w:rsidRPr="004A3A45">
        <w:rPr>
          <w:rFonts w:ascii="Verdana" w:hAnsi="Verdana" w:cs="Arial"/>
          <w:b/>
        </w:rPr>
        <w:fldChar w:fldCharType="end"/>
      </w:r>
      <w:bookmarkEnd w:id="6"/>
    </w:p>
    <w:p w14:paraId="52507580" w14:textId="77777777" w:rsidR="007777E4"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73B8983F"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0BB5A68C"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52C2ED80"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1B1E1A86"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CEC440B" w14:textId="77777777" w:rsidR="007777E4" w:rsidRPr="004A3A45" w:rsidRDefault="007777E4" w:rsidP="007777E4">
      <w:pPr>
        <w:pBdr>
          <w:top w:val="single" w:sz="12" w:space="1" w:color="auto"/>
          <w:left w:val="single" w:sz="12" w:space="4" w:color="auto"/>
          <w:bottom w:val="single" w:sz="12" w:space="1" w:color="auto"/>
          <w:right w:val="single" w:sz="12" w:space="0" w:color="auto"/>
        </w:pBdr>
        <w:rPr>
          <w:rFonts w:ascii="Verdana" w:hAnsi="Verdana" w:cs="Arial"/>
        </w:rPr>
      </w:pPr>
    </w:p>
    <w:p w14:paraId="3EFB5122" w14:textId="77777777" w:rsidR="007777E4" w:rsidRPr="004A3A45" w:rsidRDefault="007777E4" w:rsidP="007777E4">
      <w:pPr>
        <w:rPr>
          <w:rFonts w:ascii="Verdana" w:hAnsi="Verdana" w:cs="Arial"/>
        </w:rPr>
      </w:pPr>
    </w:p>
    <w:p w14:paraId="4A6457FF" w14:textId="77777777" w:rsidR="007777E4" w:rsidRDefault="007777E4" w:rsidP="007777E4">
      <w:pPr>
        <w:rPr>
          <w:rFonts w:ascii="Verdana" w:hAnsi="Verdana"/>
        </w:rPr>
      </w:pPr>
      <w:r>
        <w:rPr>
          <w:rFonts w:ascii="Verdana" w:hAnsi="Verdana"/>
        </w:rPr>
        <w:br w:type="page"/>
      </w:r>
    </w:p>
    <w:p w14:paraId="0690B8E4" w14:textId="7D94931C" w:rsidR="007777E4" w:rsidRPr="00ED0078" w:rsidRDefault="00CD52FA" w:rsidP="007777E4">
      <w:pPr>
        <w:jc w:val="both"/>
        <w:rPr>
          <w:rFonts w:ascii="Verdana" w:hAnsi="Verdana" w:cs="Arial"/>
          <w:b/>
          <w:sz w:val="28"/>
          <w:szCs w:val="28"/>
          <w:u w:val="single"/>
        </w:rPr>
      </w:pPr>
      <w:r w:rsidRPr="00ED0078">
        <w:rPr>
          <w:rFonts w:ascii="Verdana" w:hAnsi="Verdana" w:cs="Arial"/>
          <w:b/>
          <w:sz w:val="28"/>
          <w:szCs w:val="28"/>
          <w:u w:val="single"/>
        </w:rPr>
        <w:lastRenderedPageBreak/>
        <w:t>Application Process</w:t>
      </w:r>
      <w:r w:rsidRPr="00ED0078">
        <w:rPr>
          <w:rFonts w:ascii="Verdana" w:hAnsi="Verdana" w:cs="Arial"/>
          <w:b/>
          <w:sz w:val="28"/>
          <w:szCs w:val="28"/>
          <w:u w:val="single"/>
        </w:rPr>
        <w:tab/>
      </w:r>
      <w:r w:rsidRPr="00ED0078">
        <w:rPr>
          <w:rFonts w:ascii="Verdana" w:hAnsi="Verdana" w:cs="Arial"/>
          <w:b/>
          <w:sz w:val="28"/>
          <w:szCs w:val="28"/>
          <w:u w:val="single"/>
        </w:rPr>
        <w:tab/>
      </w:r>
      <w:r w:rsidRPr="00ED0078">
        <w:rPr>
          <w:rFonts w:ascii="Verdana" w:hAnsi="Verdana" w:cs="Arial"/>
          <w:b/>
          <w:sz w:val="28"/>
          <w:szCs w:val="28"/>
          <w:u w:val="single"/>
        </w:rPr>
        <w:tab/>
      </w:r>
      <w:r w:rsidRPr="00ED0078">
        <w:rPr>
          <w:rFonts w:ascii="Verdana" w:hAnsi="Verdana" w:cs="Arial"/>
          <w:b/>
          <w:sz w:val="28"/>
          <w:szCs w:val="28"/>
          <w:u w:val="single"/>
        </w:rPr>
        <w:tab/>
      </w:r>
      <w:r w:rsidR="001679F9">
        <w:rPr>
          <w:rFonts w:ascii="Verdana" w:hAnsi="Verdana" w:cs="Arial"/>
          <w:b/>
          <w:sz w:val="28"/>
          <w:szCs w:val="28"/>
          <w:u w:val="single"/>
        </w:rPr>
        <w:tab/>
        <w:t xml:space="preserve">  </w:t>
      </w:r>
      <w:r w:rsidR="00ED0078">
        <w:rPr>
          <w:rFonts w:ascii="Verdana" w:hAnsi="Verdana" w:cs="Arial"/>
          <w:b/>
          <w:sz w:val="24"/>
          <w:szCs w:val="24"/>
          <w:u w:val="single"/>
        </w:rPr>
        <w:t>ESP/ESLPO22</w:t>
      </w:r>
      <w:r w:rsidR="001679F9">
        <w:rPr>
          <w:rFonts w:ascii="Verdana" w:hAnsi="Verdana" w:cs="Arial"/>
          <w:b/>
          <w:sz w:val="24"/>
          <w:szCs w:val="24"/>
          <w:u w:val="single"/>
        </w:rPr>
        <w:t>(2)</w:t>
      </w:r>
    </w:p>
    <w:p w14:paraId="7911C1D7" w14:textId="77777777" w:rsidR="007777E4" w:rsidRPr="00BF4750" w:rsidRDefault="007777E4" w:rsidP="007777E4">
      <w:pPr>
        <w:jc w:val="both"/>
        <w:rPr>
          <w:rFonts w:ascii="Verdana" w:hAnsi="Verdana" w:cs="Arial"/>
          <w:b/>
        </w:rPr>
      </w:pPr>
    </w:p>
    <w:p w14:paraId="39464C18" w14:textId="77777777" w:rsidR="007777E4" w:rsidRPr="009974ED" w:rsidRDefault="007777E4" w:rsidP="007777E4">
      <w:pPr>
        <w:jc w:val="both"/>
        <w:rPr>
          <w:rFonts w:ascii="Verdana" w:hAnsi="Verdana" w:cs="Arial"/>
          <w:b/>
        </w:rPr>
      </w:pPr>
      <w:r w:rsidRPr="00BF4750">
        <w:rPr>
          <w:rFonts w:ascii="Verdana" w:hAnsi="Verdana" w:cs="Arial"/>
          <w:b/>
        </w:rPr>
        <w:t>Application</w:t>
      </w:r>
    </w:p>
    <w:p w14:paraId="58E1F947" w14:textId="6ACDED81" w:rsidR="007777E4" w:rsidRPr="00BC6133" w:rsidRDefault="007777E4" w:rsidP="00E25E72">
      <w:pPr>
        <w:numPr>
          <w:ilvl w:val="0"/>
          <w:numId w:val="1"/>
        </w:numPr>
        <w:jc w:val="both"/>
        <w:rPr>
          <w:rFonts w:ascii="Verdana" w:hAnsi="Verdana" w:cs="Arial"/>
          <w:b/>
        </w:rPr>
      </w:pPr>
      <w:r>
        <w:rPr>
          <w:rFonts w:ascii="Verdana" w:hAnsi="Verdana" w:cs="Arial"/>
        </w:rPr>
        <w:t>Completed a</w:t>
      </w:r>
      <w:r w:rsidRPr="00794D91">
        <w:rPr>
          <w:rFonts w:ascii="Verdana" w:hAnsi="Verdana" w:cs="Arial"/>
        </w:rPr>
        <w:t>pplications must arrive by</w:t>
      </w:r>
      <w:r>
        <w:rPr>
          <w:rFonts w:ascii="Verdana" w:hAnsi="Verdana" w:cs="Arial"/>
        </w:rPr>
        <w:t xml:space="preserve"> </w:t>
      </w:r>
      <w:r w:rsidR="00756675">
        <w:rPr>
          <w:rFonts w:ascii="Verdana" w:hAnsi="Verdana" w:cs="Arial"/>
          <w:b/>
        </w:rPr>
        <w:t>Tuesday 31</w:t>
      </w:r>
      <w:r w:rsidR="00756675" w:rsidRPr="00756675">
        <w:rPr>
          <w:rFonts w:ascii="Verdana" w:hAnsi="Verdana" w:cs="Arial"/>
          <w:b/>
          <w:vertAlign w:val="superscript"/>
        </w:rPr>
        <w:t>st</w:t>
      </w:r>
      <w:r w:rsidR="00756675">
        <w:rPr>
          <w:rFonts w:ascii="Verdana" w:hAnsi="Verdana" w:cs="Arial"/>
          <w:b/>
        </w:rPr>
        <w:t xml:space="preserve"> May</w:t>
      </w:r>
      <w:r w:rsidR="007711B0" w:rsidRPr="007711B0">
        <w:rPr>
          <w:rFonts w:ascii="Verdana" w:hAnsi="Verdana" w:cs="Arial"/>
          <w:b/>
        </w:rPr>
        <w:t xml:space="preserve"> </w:t>
      </w:r>
      <w:r w:rsidR="006A4CBB" w:rsidRPr="007711B0">
        <w:rPr>
          <w:rFonts w:ascii="Verdana" w:hAnsi="Verdana" w:cs="Arial"/>
          <w:b/>
        </w:rPr>
        <w:t>202</w:t>
      </w:r>
      <w:r w:rsidR="00BC6133" w:rsidRPr="007711B0">
        <w:rPr>
          <w:rFonts w:ascii="Verdana" w:hAnsi="Verdana" w:cs="Arial"/>
          <w:b/>
        </w:rPr>
        <w:t>2</w:t>
      </w:r>
      <w:r w:rsidR="007711B0" w:rsidRPr="007711B0">
        <w:rPr>
          <w:rFonts w:ascii="Verdana" w:hAnsi="Verdana" w:cs="Arial"/>
          <w:b/>
        </w:rPr>
        <w:t xml:space="preserve"> at 12pm</w:t>
      </w:r>
    </w:p>
    <w:p w14:paraId="7024FA59" w14:textId="77777777" w:rsidR="007777E4" w:rsidRPr="00BF4750" w:rsidRDefault="007777E4" w:rsidP="007777E4">
      <w:pPr>
        <w:jc w:val="both"/>
        <w:rPr>
          <w:rFonts w:ascii="Verdana" w:hAnsi="Verdana" w:cs="Arial"/>
        </w:rPr>
      </w:pPr>
    </w:p>
    <w:p w14:paraId="55A51534" w14:textId="71748274" w:rsidR="007777E4" w:rsidRPr="00BF4750" w:rsidRDefault="007777E4" w:rsidP="00E25E72">
      <w:pPr>
        <w:numPr>
          <w:ilvl w:val="0"/>
          <w:numId w:val="1"/>
        </w:numPr>
        <w:jc w:val="both"/>
        <w:rPr>
          <w:rFonts w:ascii="Verdana" w:hAnsi="Verdana" w:cs="Arial"/>
        </w:rPr>
      </w:pPr>
      <w:r w:rsidRPr="00BF4750">
        <w:rPr>
          <w:rFonts w:ascii="Verdana" w:hAnsi="Verdana" w:cs="Arial"/>
        </w:rPr>
        <w:t xml:space="preserve">Applications will only be accepted by email to </w:t>
      </w:r>
      <w:hyperlink r:id="rId9" w:history="1">
        <w:r w:rsidRPr="007777E4">
          <w:rPr>
            <w:rStyle w:val="Hyperlink"/>
            <w:rFonts w:ascii="Verdana" w:hAnsi="Verdana" w:cs="Arial"/>
          </w:rPr>
          <w:t>gillian@eastsidepartnership.com</w:t>
        </w:r>
      </w:hyperlink>
      <w:r>
        <w:rPr>
          <w:rFonts w:ascii="Verdana" w:hAnsi="Verdana" w:cs="Arial"/>
        </w:rPr>
        <w:t xml:space="preserve"> a</w:t>
      </w:r>
      <w:r w:rsidRPr="00BF4750">
        <w:rPr>
          <w:rFonts w:ascii="Verdana" w:hAnsi="Verdana" w:cs="Arial"/>
        </w:rPr>
        <w:t xml:space="preserve">nd will be acknowledged by email. If not acknowledged please contact </w:t>
      </w:r>
      <w:r>
        <w:rPr>
          <w:rFonts w:ascii="Verdana" w:hAnsi="Verdana" w:cs="Arial"/>
        </w:rPr>
        <w:t>Gillian</w:t>
      </w:r>
      <w:r w:rsidRPr="00FE38EE">
        <w:rPr>
          <w:rFonts w:ascii="Verdana" w:hAnsi="Verdana" w:cs="Arial"/>
        </w:rPr>
        <w:t xml:space="preserve"> </w:t>
      </w:r>
      <w:r w:rsidRPr="00BF4750">
        <w:rPr>
          <w:rFonts w:ascii="Verdana" w:hAnsi="Verdana" w:cs="Arial"/>
        </w:rPr>
        <w:t xml:space="preserve">on 028 </w:t>
      </w:r>
      <w:r>
        <w:rPr>
          <w:rFonts w:ascii="Verdana" w:hAnsi="Verdana" w:cs="Arial"/>
        </w:rPr>
        <w:t>904</w:t>
      </w:r>
      <w:r w:rsidR="00631C4E">
        <w:rPr>
          <w:rFonts w:ascii="Verdana" w:hAnsi="Verdana" w:cs="Arial"/>
        </w:rPr>
        <w:t>51900</w:t>
      </w:r>
    </w:p>
    <w:p w14:paraId="392B42E2" w14:textId="77777777" w:rsidR="007777E4" w:rsidRPr="00BF4750" w:rsidRDefault="007777E4" w:rsidP="007777E4">
      <w:pPr>
        <w:jc w:val="both"/>
        <w:rPr>
          <w:rFonts w:ascii="Verdana" w:hAnsi="Verdana" w:cs="Arial"/>
        </w:rPr>
      </w:pPr>
    </w:p>
    <w:p w14:paraId="4BB1AD85" w14:textId="77777777" w:rsidR="007777E4" w:rsidRPr="00BF4750" w:rsidRDefault="007777E4" w:rsidP="00E25E72">
      <w:pPr>
        <w:numPr>
          <w:ilvl w:val="0"/>
          <w:numId w:val="1"/>
        </w:numPr>
        <w:jc w:val="both"/>
        <w:rPr>
          <w:rFonts w:ascii="Verdana" w:hAnsi="Verdana" w:cs="Arial"/>
        </w:rPr>
      </w:pPr>
      <w:r w:rsidRPr="00BF4750">
        <w:rPr>
          <w:rFonts w:ascii="Verdana" w:hAnsi="Verdana" w:cs="Arial"/>
          <w:shd w:val="clear" w:color="auto" w:fill="FFFFFF"/>
        </w:rPr>
        <w:t xml:space="preserve">Application </w:t>
      </w:r>
      <w:r>
        <w:rPr>
          <w:rFonts w:ascii="Verdana" w:hAnsi="Verdana" w:cs="Arial"/>
          <w:shd w:val="clear" w:color="auto" w:fill="FFFFFF"/>
        </w:rPr>
        <w:t>MUST be</w:t>
      </w:r>
      <w:r w:rsidRPr="00BF4750">
        <w:rPr>
          <w:rFonts w:ascii="Verdana" w:hAnsi="Verdana" w:cs="Arial"/>
          <w:shd w:val="clear" w:color="auto" w:fill="FFFFFF"/>
        </w:rPr>
        <w:t xml:space="preserve"> by letter outlining how you meet </w:t>
      </w:r>
      <w:r>
        <w:rPr>
          <w:rFonts w:ascii="Verdana" w:hAnsi="Verdana" w:cs="Arial"/>
          <w:shd w:val="clear" w:color="auto" w:fill="FFFFFF"/>
        </w:rPr>
        <w:t xml:space="preserve">all of the criteria in </w:t>
      </w:r>
      <w:r w:rsidRPr="00BF4750">
        <w:rPr>
          <w:rFonts w:ascii="Verdana" w:hAnsi="Verdana" w:cs="Arial"/>
          <w:shd w:val="clear" w:color="auto" w:fill="FFFFFF"/>
        </w:rPr>
        <w:t xml:space="preserve">the person specification. </w:t>
      </w:r>
      <w:r>
        <w:rPr>
          <w:rFonts w:ascii="Verdana" w:hAnsi="Verdana" w:cs="Arial"/>
          <w:shd w:val="clear" w:color="auto" w:fill="FFFFFF"/>
        </w:rPr>
        <w:t xml:space="preserve">The letter must be no longer than 2 x A4 pages, </w:t>
      </w:r>
      <w:r w:rsidRPr="0013246C">
        <w:rPr>
          <w:rFonts w:ascii="Verdana" w:hAnsi="Verdana" w:cs="Arial"/>
          <w:i/>
          <w:shd w:val="clear" w:color="auto" w:fill="FFFFFF"/>
        </w:rPr>
        <w:t>minimum font size 1</w:t>
      </w:r>
      <w:r>
        <w:rPr>
          <w:rFonts w:ascii="Verdana" w:hAnsi="Verdana" w:cs="Arial"/>
          <w:i/>
          <w:shd w:val="clear" w:color="auto" w:fill="FFFFFF"/>
        </w:rPr>
        <w:t>1</w:t>
      </w:r>
      <w:r w:rsidRPr="0013246C">
        <w:rPr>
          <w:rFonts w:ascii="Verdana" w:hAnsi="Verdana" w:cs="Arial"/>
          <w:i/>
          <w:shd w:val="clear" w:color="auto" w:fill="FFFFFF"/>
        </w:rPr>
        <w:t>.</w:t>
      </w:r>
      <w:r>
        <w:rPr>
          <w:rFonts w:ascii="Verdana" w:hAnsi="Verdana" w:cs="Arial"/>
          <w:shd w:val="clear" w:color="auto" w:fill="FFFFFF"/>
        </w:rPr>
        <w:t xml:space="preserve"> You may also include a</w:t>
      </w:r>
      <w:r w:rsidRPr="00BF4750">
        <w:rPr>
          <w:rFonts w:ascii="Verdana" w:hAnsi="Verdana" w:cs="Arial"/>
          <w:shd w:val="clear" w:color="auto" w:fill="FFFFFF"/>
        </w:rPr>
        <w:t xml:space="preserve"> CV (max 2 x A4 pages</w:t>
      </w:r>
      <w:r>
        <w:rPr>
          <w:rFonts w:ascii="Verdana" w:hAnsi="Verdana" w:cs="Arial"/>
          <w:shd w:val="clear" w:color="auto" w:fill="FFFFFF"/>
        </w:rPr>
        <w:t xml:space="preserve">, </w:t>
      </w:r>
      <w:r w:rsidRPr="0013246C">
        <w:rPr>
          <w:rFonts w:ascii="Verdana" w:hAnsi="Verdana" w:cs="Arial"/>
          <w:i/>
          <w:shd w:val="clear" w:color="auto" w:fill="FFFFFF"/>
        </w:rPr>
        <w:t>minimum font size 1</w:t>
      </w:r>
      <w:r>
        <w:rPr>
          <w:rFonts w:ascii="Verdana" w:hAnsi="Verdana" w:cs="Arial"/>
          <w:i/>
          <w:shd w:val="clear" w:color="auto" w:fill="FFFFFF"/>
        </w:rPr>
        <w:t>1</w:t>
      </w:r>
      <w:r w:rsidRPr="00BF4750">
        <w:rPr>
          <w:rFonts w:ascii="Verdana" w:hAnsi="Verdana" w:cs="Arial"/>
          <w:shd w:val="clear" w:color="auto" w:fill="FFFFFF"/>
        </w:rPr>
        <w:t>) but please ensure that if you enclose a CV, you cover how you meet all criteria as detailed in the person specification, in your letter</w:t>
      </w:r>
    </w:p>
    <w:p w14:paraId="7A5AA3DA" w14:textId="77777777" w:rsidR="007777E4" w:rsidRPr="00BF4750" w:rsidRDefault="007777E4" w:rsidP="007777E4">
      <w:pPr>
        <w:jc w:val="both"/>
        <w:rPr>
          <w:rFonts w:ascii="Verdana" w:hAnsi="Verdana" w:cs="Arial"/>
        </w:rPr>
      </w:pPr>
    </w:p>
    <w:p w14:paraId="024CC88D" w14:textId="77777777" w:rsidR="007777E4" w:rsidRPr="00BF4750" w:rsidRDefault="007777E4" w:rsidP="00E25E72">
      <w:pPr>
        <w:numPr>
          <w:ilvl w:val="0"/>
          <w:numId w:val="1"/>
        </w:numPr>
        <w:jc w:val="both"/>
        <w:rPr>
          <w:rFonts w:ascii="Verdana" w:hAnsi="Verdana" w:cs="Arial"/>
        </w:rPr>
      </w:pPr>
      <w:r w:rsidRPr="00BF4750">
        <w:rPr>
          <w:rFonts w:ascii="Verdana" w:hAnsi="Verdana" w:cs="Arial"/>
        </w:rPr>
        <w:t xml:space="preserve">To be accepted the application </w:t>
      </w:r>
      <w:r w:rsidRPr="005E56D0">
        <w:rPr>
          <w:rFonts w:ascii="Verdana" w:hAnsi="Verdana" w:cs="Arial"/>
          <w:b/>
        </w:rPr>
        <w:t>MUST</w:t>
      </w:r>
      <w:r w:rsidRPr="00BF4750">
        <w:rPr>
          <w:rFonts w:ascii="Verdana" w:hAnsi="Verdana" w:cs="Arial"/>
        </w:rPr>
        <w:t xml:space="preserve"> include the monitoring form</w:t>
      </w:r>
    </w:p>
    <w:p w14:paraId="56B6817E" w14:textId="77777777" w:rsidR="007777E4" w:rsidRPr="00BF4750" w:rsidRDefault="007777E4" w:rsidP="007777E4">
      <w:pPr>
        <w:jc w:val="both"/>
        <w:rPr>
          <w:rFonts w:ascii="Verdana" w:hAnsi="Verdana" w:cs="Arial"/>
        </w:rPr>
      </w:pPr>
    </w:p>
    <w:p w14:paraId="3292A86D" w14:textId="203295C1" w:rsidR="007777E4" w:rsidRPr="00BF4750" w:rsidRDefault="007777E4" w:rsidP="00E25E72">
      <w:pPr>
        <w:numPr>
          <w:ilvl w:val="0"/>
          <w:numId w:val="1"/>
        </w:numPr>
        <w:jc w:val="both"/>
        <w:rPr>
          <w:rFonts w:ascii="Verdana" w:hAnsi="Verdana" w:cs="Arial"/>
        </w:rPr>
      </w:pPr>
      <w:r w:rsidRPr="00BF4750">
        <w:rPr>
          <w:rFonts w:ascii="Verdana" w:hAnsi="Verdana" w:cs="Arial"/>
        </w:rPr>
        <w:t>Only information contained in the letter and accompanying CV will be taken into account, so please ensure that you include all relevant information</w:t>
      </w:r>
      <w:r>
        <w:rPr>
          <w:rFonts w:ascii="Verdana" w:hAnsi="Verdana" w:cs="Arial"/>
        </w:rPr>
        <w:t>. Any content exceeding the 2</w:t>
      </w:r>
      <w:r w:rsidR="00D06960">
        <w:rPr>
          <w:rFonts w:ascii="Verdana" w:hAnsi="Verdana" w:cs="Arial"/>
        </w:rPr>
        <w:t xml:space="preserve"> x A4 limit will be disregarded</w:t>
      </w:r>
    </w:p>
    <w:p w14:paraId="3F542C6C" w14:textId="77777777" w:rsidR="007777E4" w:rsidRPr="00BF4750" w:rsidRDefault="007777E4" w:rsidP="007777E4">
      <w:pPr>
        <w:pStyle w:val="ListParagraph"/>
        <w:rPr>
          <w:rFonts w:ascii="Verdana" w:hAnsi="Verdana" w:cs="Arial"/>
        </w:rPr>
      </w:pPr>
    </w:p>
    <w:p w14:paraId="1B39085F" w14:textId="77777777" w:rsidR="007777E4" w:rsidRPr="00BF4750" w:rsidRDefault="007777E4" w:rsidP="00E25E72">
      <w:pPr>
        <w:numPr>
          <w:ilvl w:val="0"/>
          <w:numId w:val="1"/>
        </w:numPr>
        <w:jc w:val="both"/>
        <w:rPr>
          <w:rFonts w:ascii="Verdana" w:hAnsi="Verdana" w:cs="Arial"/>
        </w:rPr>
      </w:pPr>
      <w:r w:rsidRPr="00BF4750">
        <w:rPr>
          <w:rFonts w:ascii="Verdana" w:hAnsi="Verdana" w:cs="Arial"/>
        </w:rPr>
        <w:t xml:space="preserve">We may only interview those </w:t>
      </w:r>
      <w:r w:rsidRPr="00BF4750">
        <w:rPr>
          <w:rFonts w:ascii="Verdana" w:hAnsi="Verdana" w:cs="Arial"/>
          <w:shd w:val="clear" w:color="auto" w:fill="FFFFFF"/>
        </w:rPr>
        <w:t>applicants who appear, from the information provided, to be the most suitable in terms of the person specification provided.</w:t>
      </w:r>
    </w:p>
    <w:p w14:paraId="7602F5E2" w14:textId="77777777" w:rsidR="007777E4" w:rsidRPr="00BF4750" w:rsidRDefault="007777E4" w:rsidP="007777E4">
      <w:pPr>
        <w:jc w:val="both"/>
        <w:rPr>
          <w:rFonts w:ascii="Verdana" w:hAnsi="Verdana" w:cs="Arial"/>
        </w:rPr>
      </w:pPr>
    </w:p>
    <w:p w14:paraId="6A9FC2FB" w14:textId="77777777" w:rsidR="007777E4" w:rsidRDefault="007777E4" w:rsidP="007777E4">
      <w:pPr>
        <w:jc w:val="both"/>
        <w:rPr>
          <w:rFonts w:ascii="Verdana" w:hAnsi="Verdana" w:cs="Arial"/>
          <w:b/>
        </w:rPr>
      </w:pPr>
      <w:r>
        <w:rPr>
          <w:rFonts w:ascii="Verdana" w:hAnsi="Verdana" w:cs="Arial"/>
          <w:b/>
        </w:rPr>
        <w:t>Equal Opportunities</w:t>
      </w:r>
    </w:p>
    <w:p w14:paraId="0E07F5F9" w14:textId="77777777" w:rsidR="007777E4" w:rsidRPr="00A70F34" w:rsidRDefault="007777E4" w:rsidP="00E25E72">
      <w:pPr>
        <w:pStyle w:val="ListParagraph"/>
        <w:numPr>
          <w:ilvl w:val="0"/>
          <w:numId w:val="2"/>
        </w:numPr>
        <w:jc w:val="both"/>
        <w:rPr>
          <w:rFonts w:ascii="Verdana" w:hAnsi="Verdana" w:cs="Arial"/>
        </w:rPr>
      </w:pPr>
      <w:r w:rsidRPr="00A70F34">
        <w:rPr>
          <w:rFonts w:ascii="Verdana" w:hAnsi="Verdana" w:cs="Arial"/>
        </w:rPr>
        <w:t xml:space="preserve">EastSide Partnership is an equal opportunities employer. EastSide Partnership does not permit unlawful discrimination of any kind against any person on grounds which include gender, sexual </w:t>
      </w:r>
      <w:r>
        <w:rPr>
          <w:rFonts w:ascii="Verdana" w:hAnsi="Verdana" w:cs="Arial"/>
        </w:rPr>
        <w:t>orientation</w:t>
      </w:r>
      <w:r w:rsidRPr="00A70F34">
        <w:rPr>
          <w:rFonts w:ascii="Verdana" w:hAnsi="Verdana" w:cs="Arial"/>
        </w:rPr>
        <w:t>, marital status, religious belief or political opinion, race or disability. Unlawful discrimination is defined as treating a person less favourably than others are, or would be treated in the same or similar circumstances.</w:t>
      </w:r>
    </w:p>
    <w:p w14:paraId="6273FC50" w14:textId="77777777" w:rsidR="007777E4" w:rsidRDefault="007777E4" w:rsidP="007777E4">
      <w:pPr>
        <w:jc w:val="both"/>
        <w:rPr>
          <w:rFonts w:ascii="Verdana" w:hAnsi="Verdana" w:cs="Arial"/>
          <w:b/>
        </w:rPr>
      </w:pPr>
    </w:p>
    <w:p w14:paraId="16A3855F" w14:textId="77777777" w:rsidR="007777E4" w:rsidRPr="00BF4750" w:rsidRDefault="007777E4" w:rsidP="007777E4">
      <w:pPr>
        <w:jc w:val="both"/>
        <w:rPr>
          <w:rFonts w:ascii="Verdana" w:hAnsi="Verdana" w:cs="Arial"/>
          <w:b/>
        </w:rPr>
      </w:pPr>
      <w:r w:rsidRPr="00BF4750">
        <w:rPr>
          <w:rFonts w:ascii="Verdana" w:hAnsi="Verdana" w:cs="Arial"/>
          <w:b/>
        </w:rPr>
        <w:t>Canvassing</w:t>
      </w:r>
    </w:p>
    <w:p w14:paraId="1A404E1A" w14:textId="77777777" w:rsidR="007777E4" w:rsidRPr="00BF4750" w:rsidRDefault="007777E4" w:rsidP="00E25E72">
      <w:pPr>
        <w:numPr>
          <w:ilvl w:val="0"/>
          <w:numId w:val="1"/>
        </w:numPr>
        <w:jc w:val="both"/>
        <w:rPr>
          <w:rFonts w:ascii="Verdana" w:hAnsi="Verdana" w:cs="Arial"/>
        </w:rPr>
      </w:pPr>
      <w:r w:rsidRPr="00BF4750">
        <w:rPr>
          <w:rFonts w:ascii="Verdana" w:hAnsi="Verdana" w:cs="Arial"/>
        </w:rPr>
        <w:t>Canvassing in any form will, if proved t</w:t>
      </w:r>
      <w:r>
        <w:rPr>
          <w:rFonts w:ascii="Verdana" w:hAnsi="Verdana" w:cs="Arial"/>
        </w:rPr>
        <w:t xml:space="preserve">o the satisfaction of EastSide </w:t>
      </w:r>
      <w:r w:rsidRPr="00BF4750">
        <w:rPr>
          <w:rFonts w:ascii="Verdana" w:hAnsi="Verdana" w:cs="Arial"/>
        </w:rPr>
        <w:t>Partnership, disqualify a candidate for the appointment</w:t>
      </w:r>
    </w:p>
    <w:p w14:paraId="300104F4" w14:textId="77777777" w:rsidR="007777E4" w:rsidRPr="00A70F34" w:rsidRDefault="007777E4" w:rsidP="007777E4">
      <w:pPr>
        <w:jc w:val="both"/>
        <w:rPr>
          <w:rFonts w:ascii="Verdana" w:hAnsi="Verdana" w:cs="Arial"/>
        </w:rPr>
      </w:pPr>
    </w:p>
    <w:p w14:paraId="3227BF63" w14:textId="77777777" w:rsidR="007777E4" w:rsidRPr="00BF4750" w:rsidRDefault="007777E4" w:rsidP="007777E4">
      <w:pPr>
        <w:jc w:val="both"/>
        <w:rPr>
          <w:rFonts w:ascii="Verdana" w:hAnsi="Verdana" w:cs="Arial"/>
          <w:b/>
        </w:rPr>
      </w:pPr>
      <w:r w:rsidRPr="00BF4750">
        <w:rPr>
          <w:rFonts w:ascii="Verdana" w:hAnsi="Verdana" w:cs="Arial"/>
          <w:b/>
        </w:rPr>
        <w:t>Interviews</w:t>
      </w:r>
    </w:p>
    <w:p w14:paraId="39E5FC07" w14:textId="27A0A33A" w:rsidR="007777E4" w:rsidRPr="00BF4750" w:rsidRDefault="007777E4" w:rsidP="00E25E72">
      <w:pPr>
        <w:numPr>
          <w:ilvl w:val="0"/>
          <w:numId w:val="1"/>
        </w:numPr>
        <w:jc w:val="both"/>
        <w:rPr>
          <w:rFonts w:ascii="Verdana" w:hAnsi="Verdana" w:cs="Arial"/>
        </w:rPr>
      </w:pPr>
      <w:r w:rsidRPr="007711B0">
        <w:rPr>
          <w:rFonts w:ascii="Verdana" w:hAnsi="Verdana" w:cs="Arial"/>
          <w:b/>
        </w:rPr>
        <w:t xml:space="preserve">Interviews will be held on </w:t>
      </w:r>
      <w:r w:rsidR="007711B0" w:rsidRPr="007711B0">
        <w:rPr>
          <w:rFonts w:ascii="Verdana" w:hAnsi="Verdana" w:cs="Arial"/>
          <w:b/>
        </w:rPr>
        <w:t xml:space="preserve">Wednesday </w:t>
      </w:r>
      <w:r w:rsidR="00756675">
        <w:rPr>
          <w:rFonts w:ascii="Verdana" w:hAnsi="Verdana" w:cs="Arial"/>
          <w:b/>
        </w:rPr>
        <w:t>8</w:t>
      </w:r>
      <w:r w:rsidR="00756675" w:rsidRPr="00756675">
        <w:rPr>
          <w:rFonts w:ascii="Verdana" w:hAnsi="Verdana" w:cs="Arial"/>
          <w:b/>
          <w:vertAlign w:val="superscript"/>
        </w:rPr>
        <w:t>th</w:t>
      </w:r>
      <w:r w:rsidR="00756675">
        <w:rPr>
          <w:rFonts w:ascii="Verdana" w:hAnsi="Verdana" w:cs="Arial"/>
          <w:b/>
        </w:rPr>
        <w:t xml:space="preserve"> June.</w:t>
      </w:r>
      <w:r w:rsidRPr="002633AC">
        <w:rPr>
          <w:rFonts w:ascii="Verdana" w:hAnsi="Verdana" w:cs="Arial"/>
          <w:b/>
        </w:rPr>
        <w:t xml:space="preserve"> </w:t>
      </w:r>
      <w:r w:rsidRPr="002633AC">
        <w:rPr>
          <w:rFonts w:ascii="Verdana" w:hAnsi="Verdana" w:cs="Arial"/>
        </w:rPr>
        <w:t>Please</w:t>
      </w:r>
      <w:r w:rsidRPr="00BF4750">
        <w:rPr>
          <w:rFonts w:ascii="Verdana" w:hAnsi="Verdana" w:cs="Arial"/>
        </w:rPr>
        <w:t xml:space="preserve"> ensure your availability for interview on this date prior to application, as it will not be possible to arrange an alternative date</w:t>
      </w:r>
    </w:p>
    <w:p w14:paraId="470261D3" w14:textId="77777777" w:rsidR="007777E4" w:rsidRPr="00BF4750" w:rsidRDefault="007777E4" w:rsidP="007777E4">
      <w:pPr>
        <w:jc w:val="both"/>
        <w:rPr>
          <w:rFonts w:ascii="Verdana" w:hAnsi="Verdana" w:cs="Arial"/>
        </w:rPr>
      </w:pPr>
    </w:p>
    <w:p w14:paraId="416FA7DB" w14:textId="77777777" w:rsidR="007777E4" w:rsidRPr="00BF4750" w:rsidRDefault="007777E4" w:rsidP="007777E4">
      <w:pPr>
        <w:jc w:val="both"/>
        <w:rPr>
          <w:rFonts w:ascii="Verdana" w:hAnsi="Verdana" w:cs="Arial"/>
          <w:b/>
        </w:rPr>
      </w:pPr>
      <w:r w:rsidRPr="00BF4750">
        <w:rPr>
          <w:rFonts w:ascii="Verdana" w:hAnsi="Verdana" w:cs="Arial"/>
          <w:b/>
        </w:rPr>
        <w:t>Job Description</w:t>
      </w:r>
    </w:p>
    <w:p w14:paraId="73874BFB" w14:textId="77777777" w:rsidR="007777E4" w:rsidRDefault="007777E4" w:rsidP="00E25E72">
      <w:pPr>
        <w:numPr>
          <w:ilvl w:val="0"/>
          <w:numId w:val="1"/>
        </w:numPr>
        <w:jc w:val="both"/>
        <w:rPr>
          <w:rFonts w:ascii="Verdana" w:hAnsi="Verdana" w:cs="Arial"/>
        </w:rPr>
      </w:pPr>
      <w:r w:rsidRPr="00BF4750">
        <w:rPr>
          <w:rFonts w:ascii="Verdana" w:hAnsi="Verdana" w:cs="Arial"/>
        </w:rPr>
        <w:t>The duties outlined in the Job Description serve as a guide to the current and major responsibilities of the post. These will inevitably vary as the role develops and the Job Description will be reviewed on a regular basis. Changes will be subject to consultation with the post holder.</w:t>
      </w:r>
    </w:p>
    <w:p w14:paraId="287ACAB4" w14:textId="77777777" w:rsidR="007777E4" w:rsidRDefault="007777E4" w:rsidP="007777E4">
      <w:pPr>
        <w:rPr>
          <w:rFonts w:ascii="Verdana" w:hAnsi="Verdana" w:cs="Arial"/>
        </w:rPr>
      </w:pPr>
      <w:r>
        <w:rPr>
          <w:rFonts w:ascii="Verdana" w:hAnsi="Verdana" w:cs="Arial"/>
        </w:rPr>
        <w:br w:type="page"/>
      </w:r>
    </w:p>
    <w:p w14:paraId="09BF323C" w14:textId="77777777" w:rsidR="007777E4" w:rsidRPr="007947A9" w:rsidRDefault="007777E4" w:rsidP="007777E4">
      <w:pPr>
        <w:rPr>
          <w:rFonts w:ascii="Verdana" w:hAnsi="Verdana" w:cs="Arial"/>
          <w:b/>
          <w:sz w:val="24"/>
          <w:szCs w:val="24"/>
          <w:u w:val="single"/>
        </w:rPr>
      </w:pPr>
      <w:r w:rsidRPr="007947A9">
        <w:rPr>
          <w:rFonts w:ascii="Verdana" w:hAnsi="Verdana" w:cs="Arial"/>
          <w:b/>
          <w:sz w:val="24"/>
          <w:szCs w:val="24"/>
          <w:u w:val="single"/>
        </w:rPr>
        <w:lastRenderedPageBreak/>
        <w:t>Background Information</w:t>
      </w:r>
    </w:p>
    <w:p w14:paraId="06F6EF48" w14:textId="77777777" w:rsidR="007777E4" w:rsidRPr="00906B97" w:rsidRDefault="007777E4" w:rsidP="007777E4">
      <w:pPr>
        <w:jc w:val="both"/>
        <w:rPr>
          <w:rFonts w:ascii="Verdana" w:hAnsi="Verdana" w:cs="Arial"/>
        </w:rPr>
      </w:pPr>
    </w:p>
    <w:p w14:paraId="4A465B92" w14:textId="77777777" w:rsidR="007777E4" w:rsidRPr="00EC08C1" w:rsidRDefault="007777E4" w:rsidP="007777E4">
      <w:pPr>
        <w:jc w:val="center"/>
        <w:rPr>
          <w:rFonts w:ascii="Verdana" w:hAnsi="Verdana" w:cs="Arial"/>
        </w:rPr>
      </w:pPr>
      <w:r w:rsidRPr="00EC08C1">
        <w:rPr>
          <w:rFonts w:ascii="Verdana" w:hAnsi="Verdana" w:cs="Arial"/>
          <w:noProof/>
          <w:lang w:eastAsia="en-GB"/>
        </w:rPr>
        <w:drawing>
          <wp:inline distT="0" distB="0" distL="0" distR="0" wp14:anchorId="3B16321B" wp14:editId="17C59FC9">
            <wp:extent cx="1574800" cy="839893"/>
            <wp:effectExtent l="0" t="0" r="6350" b="0"/>
            <wp:docPr id="4" name="Picture 4" descr="C:\Users\info\AppData\Local\Microsoft\Windows\INetCache\Content.MSO\655FA6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AppData\Local\Microsoft\Windows\INetCache\Content.MSO\655FA6BB.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23555" b="23111"/>
                    <a:stretch/>
                  </pic:blipFill>
                  <pic:spPr bwMode="auto">
                    <a:xfrm>
                      <a:off x="0" y="0"/>
                      <a:ext cx="1588988" cy="847460"/>
                    </a:xfrm>
                    <a:prstGeom prst="rect">
                      <a:avLst/>
                    </a:prstGeom>
                    <a:noFill/>
                    <a:ln>
                      <a:noFill/>
                    </a:ln>
                    <a:extLst>
                      <a:ext uri="{53640926-AAD7-44D8-BBD7-CCE9431645EC}">
                        <a14:shadowObscured xmlns:a14="http://schemas.microsoft.com/office/drawing/2010/main"/>
                      </a:ext>
                    </a:extLst>
                  </pic:spPr>
                </pic:pic>
              </a:graphicData>
            </a:graphic>
          </wp:inline>
        </w:drawing>
      </w:r>
    </w:p>
    <w:p w14:paraId="342E3C2B" w14:textId="6C191B6C" w:rsidR="00BC6133" w:rsidRPr="007947A9" w:rsidRDefault="00BC6133" w:rsidP="007777E4">
      <w:pPr>
        <w:jc w:val="both"/>
        <w:rPr>
          <w:rFonts w:ascii="Verdana" w:hAnsi="Verdana" w:cs="Arial"/>
        </w:rPr>
      </w:pPr>
    </w:p>
    <w:p w14:paraId="55881554" w14:textId="77777777" w:rsidR="007947A9" w:rsidRPr="007947A9" w:rsidRDefault="00BC6133" w:rsidP="007777E4">
      <w:pPr>
        <w:jc w:val="both"/>
        <w:rPr>
          <w:rFonts w:ascii="Verdana" w:hAnsi="Verdana"/>
        </w:rPr>
      </w:pPr>
      <w:r w:rsidRPr="007947A9">
        <w:rPr>
          <w:rFonts w:ascii="Verdana" w:hAnsi="Verdana"/>
        </w:rPr>
        <w:t xml:space="preserve">EastSide Partnership is a local charity leading the regeneration of east Belfast. Working alongside other community-based organisations, elected representatives, statutory agencies and local businesses, EastSide Partnership delivers a wide variety of projects with a clear mission to ‘make east Belfast a better place’ for residents, businesses and visitors. </w:t>
      </w:r>
    </w:p>
    <w:p w14:paraId="666D6EEB" w14:textId="7749255B" w:rsidR="007947A9" w:rsidRPr="007947A9" w:rsidRDefault="007947A9" w:rsidP="007947A9">
      <w:pPr>
        <w:jc w:val="both"/>
        <w:rPr>
          <w:rFonts w:ascii="Verdana" w:hAnsi="Verdana" w:cs="Arial"/>
        </w:rPr>
      </w:pPr>
    </w:p>
    <w:p w14:paraId="0F451453" w14:textId="77777777" w:rsidR="007947A9" w:rsidRPr="007947A9" w:rsidRDefault="007947A9" w:rsidP="007947A9">
      <w:pPr>
        <w:jc w:val="both"/>
        <w:rPr>
          <w:rFonts w:ascii="Verdana" w:hAnsi="Verdana" w:cs="Arial"/>
        </w:rPr>
      </w:pPr>
      <w:r w:rsidRPr="007947A9">
        <w:rPr>
          <w:rFonts w:ascii="Verdana" w:hAnsi="Verdana" w:cs="Arial"/>
        </w:rPr>
        <w:t>Our vision is that east Belfast will be a great place where:</w:t>
      </w:r>
    </w:p>
    <w:p w14:paraId="68297DA8" w14:textId="77777777" w:rsidR="007947A9" w:rsidRPr="007947A9" w:rsidRDefault="007947A9" w:rsidP="007947A9">
      <w:pPr>
        <w:pStyle w:val="ListParagraph"/>
        <w:numPr>
          <w:ilvl w:val="0"/>
          <w:numId w:val="2"/>
        </w:numPr>
        <w:jc w:val="both"/>
        <w:rPr>
          <w:rFonts w:ascii="Verdana" w:hAnsi="Verdana" w:cs="Arial"/>
        </w:rPr>
      </w:pPr>
      <w:r w:rsidRPr="007947A9">
        <w:rPr>
          <w:rFonts w:ascii="Verdana" w:hAnsi="Verdana" w:cs="Arial"/>
        </w:rPr>
        <w:t>Residents enjoy good health and well being</w:t>
      </w:r>
    </w:p>
    <w:p w14:paraId="1AC67724" w14:textId="77777777" w:rsidR="007947A9" w:rsidRPr="007947A9" w:rsidRDefault="007947A9" w:rsidP="007947A9">
      <w:pPr>
        <w:pStyle w:val="ListParagraph"/>
        <w:numPr>
          <w:ilvl w:val="0"/>
          <w:numId w:val="2"/>
        </w:numPr>
        <w:jc w:val="both"/>
        <w:rPr>
          <w:rFonts w:ascii="Verdana" w:hAnsi="Verdana" w:cs="Arial"/>
        </w:rPr>
      </w:pPr>
      <w:r w:rsidRPr="007947A9">
        <w:rPr>
          <w:rFonts w:ascii="Verdana" w:hAnsi="Verdana" w:cs="Arial"/>
        </w:rPr>
        <w:t>Education is valued and high standards achieved</w:t>
      </w:r>
    </w:p>
    <w:p w14:paraId="4AD56323" w14:textId="77777777" w:rsidR="007947A9" w:rsidRPr="007947A9" w:rsidRDefault="007947A9" w:rsidP="007947A9">
      <w:pPr>
        <w:pStyle w:val="ListParagraph"/>
        <w:numPr>
          <w:ilvl w:val="0"/>
          <w:numId w:val="2"/>
        </w:numPr>
        <w:jc w:val="both"/>
        <w:rPr>
          <w:rFonts w:ascii="Verdana" w:hAnsi="Verdana" w:cs="Arial"/>
        </w:rPr>
      </w:pPr>
      <w:r w:rsidRPr="007947A9">
        <w:rPr>
          <w:rFonts w:ascii="Verdana" w:hAnsi="Verdana" w:cs="Arial"/>
        </w:rPr>
        <w:t>Tourism, arts and hospitality are thriving</w:t>
      </w:r>
    </w:p>
    <w:p w14:paraId="093C3943" w14:textId="77777777" w:rsidR="007947A9" w:rsidRDefault="007947A9" w:rsidP="007777E4">
      <w:pPr>
        <w:jc w:val="both"/>
        <w:rPr>
          <w:rFonts w:ascii="Verdana" w:hAnsi="Verdana"/>
        </w:rPr>
      </w:pPr>
    </w:p>
    <w:p w14:paraId="3B8195BD" w14:textId="77777777" w:rsidR="007947A9" w:rsidRDefault="007947A9" w:rsidP="007777E4">
      <w:pPr>
        <w:jc w:val="both"/>
        <w:rPr>
          <w:rFonts w:ascii="Verdana" w:hAnsi="Verdana"/>
        </w:rPr>
      </w:pPr>
      <w:r>
        <w:rPr>
          <w:rFonts w:ascii="Verdana" w:hAnsi="Verdana"/>
        </w:rPr>
        <w:t>EastSide Partnership aims to:</w:t>
      </w:r>
    </w:p>
    <w:p w14:paraId="61125DE5" w14:textId="77777777" w:rsidR="007947A9" w:rsidRDefault="00BC6133" w:rsidP="007947A9">
      <w:pPr>
        <w:pStyle w:val="ListParagraph"/>
        <w:numPr>
          <w:ilvl w:val="0"/>
          <w:numId w:val="2"/>
        </w:numPr>
        <w:jc w:val="both"/>
        <w:rPr>
          <w:rFonts w:ascii="Verdana" w:hAnsi="Verdana"/>
        </w:rPr>
      </w:pPr>
      <w:r w:rsidRPr="007947A9">
        <w:rPr>
          <w:rFonts w:ascii="Verdana" w:hAnsi="Verdana"/>
        </w:rPr>
        <w:t>Create an east Belfast that is a thriving cultural hub, where the arts are valued, creativity is for everyone and people are connected with each other and the wide</w:t>
      </w:r>
      <w:r w:rsidR="007947A9">
        <w:rPr>
          <w:rFonts w:ascii="Verdana" w:hAnsi="Verdana"/>
        </w:rPr>
        <w:t xml:space="preserve">r world through </w:t>
      </w:r>
      <w:r w:rsidR="007947A9" w:rsidRPr="007947A9">
        <w:rPr>
          <w:rFonts w:ascii="Verdana" w:hAnsi="Verdana"/>
          <w:b/>
        </w:rPr>
        <w:t>EastSide Arts</w:t>
      </w:r>
    </w:p>
    <w:p w14:paraId="1D2F4325" w14:textId="77777777" w:rsidR="007947A9" w:rsidRDefault="00BC6133" w:rsidP="007947A9">
      <w:pPr>
        <w:pStyle w:val="ListParagraph"/>
        <w:numPr>
          <w:ilvl w:val="0"/>
          <w:numId w:val="2"/>
        </w:numPr>
        <w:jc w:val="both"/>
        <w:rPr>
          <w:rFonts w:ascii="Verdana" w:hAnsi="Verdana"/>
        </w:rPr>
      </w:pPr>
      <w:r w:rsidRPr="007947A9">
        <w:rPr>
          <w:rFonts w:ascii="Verdana" w:hAnsi="Verdana"/>
        </w:rPr>
        <w:t xml:space="preserve">Promote the use and development of green open spaces, parks, rivers and off-road transport routes in east Belfast through </w:t>
      </w:r>
      <w:r w:rsidRPr="007947A9">
        <w:rPr>
          <w:rFonts w:ascii="Verdana" w:hAnsi="Verdana"/>
          <w:b/>
        </w:rPr>
        <w:t>EastSide Greenways</w:t>
      </w:r>
      <w:r w:rsidRPr="007947A9">
        <w:rPr>
          <w:rFonts w:ascii="Verdana" w:hAnsi="Verdana"/>
        </w:rPr>
        <w:t xml:space="preserve"> including </w:t>
      </w:r>
      <w:r w:rsidR="007947A9">
        <w:rPr>
          <w:rFonts w:ascii="Verdana" w:hAnsi="Verdana"/>
        </w:rPr>
        <w:t>Connswater Community Greenway</w:t>
      </w:r>
    </w:p>
    <w:p w14:paraId="12DC0C8C" w14:textId="77777777" w:rsidR="007947A9" w:rsidRDefault="00BC6133" w:rsidP="007947A9">
      <w:pPr>
        <w:pStyle w:val="ListParagraph"/>
        <w:numPr>
          <w:ilvl w:val="0"/>
          <w:numId w:val="2"/>
        </w:numPr>
        <w:jc w:val="both"/>
        <w:rPr>
          <w:rFonts w:ascii="Verdana" w:hAnsi="Verdana"/>
        </w:rPr>
      </w:pPr>
      <w:r w:rsidRPr="007947A9">
        <w:rPr>
          <w:rFonts w:ascii="Verdana" w:hAnsi="Verdana"/>
        </w:rPr>
        <w:t>Help and support children in east Belfast to develop their abilities, reach their potential and experience success, whatever their backgro</w:t>
      </w:r>
      <w:r w:rsidR="007947A9">
        <w:rPr>
          <w:rFonts w:ascii="Verdana" w:hAnsi="Verdana"/>
        </w:rPr>
        <w:t xml:space="preserve">und through </w:t>
      </w:r>
      <w:r w:rsidR="007947A9" w:rsidRPr="007947A9">
        <w:rPr>
          <w:rFonts w:ascii="Verdana" w:hAnsi="Verdana"/>
          <w:b/>
        </w:rPr>
        <w:t>EastSide Learning</w:t>
      </w:r>
    </w:p>
    <w:p w14:paraId="67E64DD5" w14:textId="77777777" w:rsidR="007947A9" w:rsidRDefault="00BC6133" w:rsidP="007947A9">
      <w:pPr>
        <w:pStyle w:val="ListParagraph"/>
        <w:numPr>
          <w:ilvl w:val="0"/>
          <w:numId w:val="2"/>
        </w:numPr>
        <w:jc w:val="both"/>
        <w:rPr>
          <w:rFonts w:ascii="Verdana" w:hAnsi="Verdana"/>
        </w:rPr>
      </w:pPr>
      <w:r w:rsidRPr="007947A9">
        <w:rPr>
          <w:rFonts w:ascii="Verdana" w:hAnsi="Verdana"/>
        </w:rPr>
        <w:t>Contribute to the regeneration of east Belfast through the strategic acquisition, development and management of sites and propert</w:t>
      </w:r>
      <w:r w:rsidR="007947A9">
        <w:rPr>
          <w:rFonts w:ascii="Verdana" w:hAnsi="Verdana"/>
        </w:rPr>
        <w:t xml:space="preserve">ies through </w:t>
      </w:r>
      <w:r w:rsidR="007947A9" w:rsidRPr="007947A9">
        <w:rPr>
          <w:rFonts w:ascii="Verdana" w:hAnsi="Verdana"/>
          <w:b/>
        </w:rPr>
        <w:t>EastSide Property</w:t>
      </w:r>
    </w:p>
    <w:p w14:paraId="33F6EB03" w14:textId="77777777" w:rsidR="007947A9" w:rsidRDefault="00BC6133" w:rsidP="007947A9">
      <w:pPr>
        <w:pStyle w:val="ListParagraph"/>
        <w:numPr>
          <w:ilvl w:val="0"/>
          <w:numId w:val="2"/>
        </w:numPr>
        <w:jc w:val="both"/>
        <w:rPr>
          <w:rFonts w:ascii="Verdana" w:hAnsi="Verdana"/>
        </w:rPr>
      </w:pPr>
      <w:r w:rsidRPr="007947A9">
        <w:rPr>
          <w:rFonts w:ascii="Verdana" w:hAnsi="Verdana"/>
        </w:rPr>
        <w:t>Coordinate and deliver responsible, sustainable and impactful culture-led regeneration, pushing boundaries to put east Belfast on the ma</w:t>
      </w:r>
      <w:r w:rsidR="007947A9">
        <w:rPr>
          <w:rFonts w:ascii="Verdana" w:hAnsi="Verdana"/>
        </w:rPr>
        <w:t xml:space="preserve">p through </w:t>
      </w:r>
      <w:r w:rsidR="007947A9" w:rsidRPr="007947A9">
        <w:rPr>
          <w:rFonts w:ascii="Verdana" w:hAnsi="Verdana"/>
          <w:b/>
        </w:rPr>
        <w:t>EastSide Tourism</w:t>
      </w:r>
    </w:p>
    <w:p w14:paraId="2DB371D7" w14:textId="13836CF0" w:rsidR="00BC6133" w:rsidRPr="007947A9" w:rsidRDefault="00BC6133" w:rsidP="007947A9">
      <w:pPr>
        <w:pStyle w:val="ListParagraph"/>
        <w:numPr>
          <w:ilvl w:val="0"/>
          <w:numId w:val="2"/>
        </w:numPr>
        <w:jc w:val="both"/>
        <w:rPr>
          <w:rFonts w:ascii="Verdana" w:hAnsi="Verdana"/>
        </w:rPr>
      </w:pPr>
      <w:r w:rsidRPr="007947A9">
        <w:rPr>
          <w:rFonts w:ascii="Verdana" w:hAnsi="Verdana"/>
        </w:rPr>
        <w:t xml:space="preserve">Raise awareness and help alleviate the impact of poverty in inner east Belfast through the </w:t>
      </w:r>
      <w:r w:rsidRPr="007947A9">
        <w:rPr>
          <w:rFonts w:ascii="Verdana" w:hAnsi="Verdana"/>
          <w:b/>
        </w:rPr>
        <w:t>Scaffolding Project</w:t>
      </w:r>
    </w:p>
    <w:p w14:paraId="1AD99364" w14:textId="77777777" w:rsidR="007777E4" w:rsidRPr="007947A9" w:rsidRDefault="007777E4" w:rsidP="007777E4">
      <w:pPr>
        <w:rPr>
          <w:rFonts w:ascii="Verdana" w:hAnsi="Verdana" w:cs="Arial"/>
        </w:rPr>
      </w:pPr>
    </w:p>
    <w:p w14:paraId="27F8300E" w14:textId="77777777" w:rsidR="007777E4" w:rsidRPr="00B835E5" w:rsidRDefault="007777E4" w:rsidP="007777E4">
      <w:pPr>
        <w:rPr>
          <w:rFonts w:ascii="Verdana" w:hAnsi="Verdana" w:cs="Arial"/>
        </w:rPr>
      </w:pPr>
      <w:r w:rsidRPr="007947A9">
        <w:rPr>
          <w:rFonts w:ascii="Verdana" w:hAnsi="Verdana" w:cs="Arial"/>
        </w:rPr>
        <w:t xml:space="preserve">For more information please visit </w:t>
      </w:r>
      <w:hyperlink r:id="rId11" w:history="1">
        <w:r w:rsidRPr="007947A9">
          <w:rPr>
            <w:rStyle w:val="Hyperlink"/>
            <w:rFonts w:ascii="Verdana" w:hAnsi="Verdana" w:cs="Arial"/>
          </w:rPr>
          <w:t>www.eastsidepartnership.com</w:t>
        </w:r>
      </w:hyperlink>
    </w:p>
    <w:p w14:paraId="775862EC" w14:textId="77777777" w:rsidR="007777E4" w:rsidRPr="00846DFD" w:rsidRDefault="007777E4" w:rsidP="007777E4">
      <w:pPr>
        <w:jc w:val="center"/>
        <w:rPr>
          <w:rFonts w:ascii="Verdana" w:hAnsi="Verdana" w:cs="Arial"/>
        </w:rPr>
      </w:pPr>
      <w:r w:rsidRPr="00B835E5">
        <w:rPr>
          <w:rFonts w:ascii="Verdana" w:hAnsi="Verdana" w:cs="Arial"/>
          <w:noProof/>
          <w:lang w:eastAsia="en-GB"/>
        </w:rPr>
        <w:drawing>
          <wp:inline distT="0" distB="0" distL="0" distR="0" wp14:anchorId="07F740F9" wp14:editId="338436D2">
            <wp:extent cx="1327136" cy="894923"/>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Side Arts Logo IB.jpg"/>
                    <pic:cNvPicPr/>
                  </pic:nvPicPr>
                  <pic:blipFill rotWithShape="1">
                    <a:blip r:embed="rId12"/>
                    <a:srcRect b="13420"/>
                    <a:stretch/>
                  </pic:blipFill>
                  <pic:spPr bwMode="auto">
                    <a:xfrm>
                      <a:off x="0" y="0"/>
                      <a:ext cx="1334151" cy="899654"/>
                    </a:xfrm>
                    <a:prstGeom prst="rect">
                      <a:avLst/>
                    </a:prstGeom>
                    <a:ln>
                      <a:noFill/>
                    </a:ln>
                    <a:extLst>
                      <a:ext uri="{53640926-AAD7-44D8-BBD7-CCE9431645EC}">
                        <a14:shadowObscured xmlns:a14="http://schemas.microsoft.com/office/drawing/2010/main"/>
                      </a:ext>
                    </a:extLst>
                  </pic:spPr>
                </pic:pic>
              </a:graphicData>
            </a:graphic>
          </wp:inline>
        </w:drawing>
      </w:r>
      <w:r w:rsidRPr="00B835E5">
        <w:rPr>
          <w:rFonts w:ascii="Verdana" w:hAnsi="Verdana" w:cs="Arial"/>
          <w:noProof/>
          <w:lang w:eastAsia="en-GB"/>
        </w:rPr>
        <w:drawing>
          <wp:inline distT="0" distB="0" distL="0" distR="0" wp14:anchorId="7237F020" wp14:editId="6703F3A8">
            <wp:extent cx="1747207" cy="990522"/>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L White.jpg"/>
                    <pic:cNvPicPr/>
                  </pic:nvPicPr>
                  <pic:blipFill>
                    <a:blip r:embed="rId13"/>
                    <a:stretch>
                      <a:fillRect/>
                    </a:stretch>
                  </pic:blipFill>
                  <pic:spPr>
                    <a:xfrm>
                      <a:off x="0" y="0"/>
                      <a:ext cx="1759138" cy="997286"/>
                    </a:xfrm>
                    <a:prstGeom prst="rect">
                      <a:avLst/>
                    </a:prstGeom>
                  </pic:spPr>
                </pic:pic>
              </a:graphicData>
            </a:graphic>
          </wp:inline>
        </w:drawing>
      </w:r>
      <w:r>
        <w:rPr>
          <w:rFonts w:ascii="Verdana" w:hAnsi="Verdana" w:cs="Arial"/>
          <w:noProof/>
          <w:lang w:eastAsia="en-GB"/>
        </w:rPr>
        <w:drawing>
          <wp:inline distT="0" distB="0" distL="0" distR="0" wp14:anchorId="1DA773F0" wp14:editId="3C1773FD">
            <wp:extent cx="1562100" cy="987346"/>
            <wp:effectExtent l="0" t="0" r="0"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tSide Greenways.png"/>
                    <pic:cNvPicPr/>
                  </pic:nvPicPr>
                  <pic:blipFill>
                    <a:blip r:embed="rId14"/>
                    <a:stretch>
                      <a:fillRect/>
                    </a:stretch>
                  </pic:blipFill>
                  <pic:spPr>
                    <a:xfrm>
                      <a:off x="0" y="0"/>
                      <a:ext cx="1577156" cy="996862"/>
                    </a:xfrm>
                    <a:prstGeom prst="rect">
                      <a:avLst/>
                    </a:prstGeom>
                  </pic:spPr>
                </pic:pic>
              </a:graphicData>
            </a:graphic>
          </wp:inline>
        </w:drawing>
      </w:r>
    </w:p>
    <w:p w14:paraId="715F5472" w14:textId="6E2DB390" w:rsidR="00F74DD3" w:rsidRDefault="007777E4" w:rsidP="00CC168F">
      <w:pPr>
        <w:jc w:val="center"/>
        <w:rPr>
          <w:rFonts w:ascii="Verdana" w:hAnsi="Verdana" w:cs="Arial"/>
          <w:noProof/>
        </w:rPr>
      </w:pPr>
      <w:r>
        <w:rPr>
          <w:rFonts w:ascii="Verdana" w:hAnsi="Verdana" w:cs="Arial"/>
          <w:noProof/>
          <w:lang w:eastAsia="en-GB"/>
        </w:rPr>
        <w:drawing>
          <wp:inline distT="0" distB="0" distL="0" distR="0" wp14:anchorId="6AC9746B" wp14:editId="4D841FF6">
            <wp:extent cx="1495425" cy="945203"/>
            <wp:effectExtent l="0" t="0" r="0" b="0"/>
            <wp:docPr id="8" name="Picture 8"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stSide Property.png"/>
                    <pic:cNvPicPr/>
                  </pic:nvPicPr>
                  <pic:blipFill>
                    <a:blip r:embed="rId15"/>
                    <a:stretch>
                      <a:fillRect/>
                    </a:stretch>
                  </pic:blipFill>
                  <pic:spPr>
                    <a:xfrm>
                      <a:off x="0" y="0"/>
                      <a:ext cx="1501531" cy="949062"/>
                    </a:xfrm>
                    <a:prstGeom prst="rect">
                      <a:avLst/>
                    </a:prstGeom>
                  </pic:spPr>
                </pic:pic>
              </a:graphicData>
            </a:graphic>
          </wp:inline>
        </w:drawing>
      </w:r>
      <w:r w:rsidRPr="00B835E5">
        <w:rPr>
          <w:rFonts w:ascii="Verdana" w:hAnsi="Verdana" w:cs="Arial"/>
          <w:noProof/>
          <w:lang w:eastAsia="en-GB"/>
        </w:rPr>
        <w:drawing>
          <wp:inline distT="0" distB="0" distL="0" distR="0" wp14:anchorId="60CAFA34" wp14:editId="65ED94EC">
            <wp:extent cx="1588329"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 Tourism.jpg"/>
                    <pic:cNvPicPr/>
                  </pic:nvPicPr>
                  <pic:blipFill rotWithShape="1">
                    <a:blip r:embed="rId16"/>
                    <a:srcRect t="7502" b="10813"/>
                    <a:stretch/>
                  </pic:blipFill>
                  <pic:spPr bwMode="auto">
                    <a:xfrm>
                      <a:off x="0" y="0"/>
                      <a:ext cx="1591965" cy="992868"/>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cs="Arial"/>
          <w:noProof/>
          <w:lang w:eastAsia="en-GB"/>
        </w:rPr>
        <w:drawing>
          <wp:inline distT="0" distB="0" distL="0" distR="0" wp14:anchorId="59D52E32" wp14:editId="625A1259">
            <wp:extent cx="1162050" cy="11079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affolding project new.png"/>
                    <pic:cNvPicPr/>
                  </pic:nvPicPr>
                  <pic:blipFill>
                    <a:blip r:embed="rId17"/>
                    <a:stretch>
                      <a:fillRect/>
                    </a:stretch>
                  </pic:blipFill>
                  <pic:spPr>
                    <a:xfrm>
                      <a:off x="0" y="0"/>
                      <a:ext cx="1172499" cy="1117889"/>
                    </a:xfrm>
                    <a:prstGeom prst="rect">
                      <a:avLst/>
                    </a:prstGeom>
                  </pic:spPr>
                </pic:pic>
              </a:graphicData>
            </a:graphic>
          </wp:inline>
        </w:drawing>
      </w:r>
    </w:p>
    <w:p w14:paraId="27FDC414" w14:textId="649AD1C0" w:rsidR="000918FB" w:rsidRDefault="00ED0078" w:rsidP="009E7733">
      <w:pPr>
        <w:jc w:val="center"/>
        <w:rPr>
          <w:noProof/>
        </w:rPr>
      </w:pPr>
      <w:r>
        <w:rPr>
          <w:noProof/>
          <w:lang w:eastAsia="en-GB"/>
        </w:rPr>
        <w:lastRenderedPageBreak/>
        <w:drawing>
          <wp:inline distT="0" distB="0" distL="0" distR="0" wp14:anchorId="226D8C24" wp14:editId="0B62B180">
            <wp:extent cx="2095500" cy="11879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L White.jpg"/>
                    <pic:cNvPicPr/>
                  </pic:nvPicPr>
                  <pic:blipFill>
                    <a:blip r:embed="rId13">
                      <a:extLst>
                        <a:ext uri="{28A0092B-C50C-407E-A947-70E740481C1C}">
                          <a14:useLocalDpi xmlns:a14="http://schemas.microsoft.com/office/drawing/2010/main" val="0"/>
                        </a:ext>
                      </a:extLst>
                    </a:blip>
                    <a:stretch>
                      <a:fillRect/>
                    </a:stretch>
                  </pic:blipFill>
                  <pic:spPr>
                    <a:xfrm>
                      <a:off x="0" y="0"/>
                      <a:ext cx="2099631" cy="1190318"/>
                    </a:xfrm>
                    <a:prstGeom prst="rect">
                      <a:avLst/>
                    </a:prstGeom>
                  </pic:spPr>
                </pic:pic>
              </a:graphicData>
            </a:graphic>
          </wp:inline>
        </w:drawing>
      </w:r>
    </w:p>
    <w:p w14:paraId="4135ED72" w14:textId="25FE851F" w:rsidR="000918FB" w:rsidRPr="009E7733" w:rsidRDefault="000918FB" w:rsidP="009E7733">
      <w:pPr>
        <w:jc w:val="both"/>
        <w:rPr>
          <w:rFonts w:ascii="Verdana" w:hAnsi="Verdana"/>
        </w:rPr>
      </w:pPr>
    </w:p>
    <w:p w14:paraId="44EB5DEC" w14:textId="0FE8F6CE" w:rsidR="00ED0078" w:rsidRDefault="00ED0078" w:rsidP="00ED0078">
      <w:pPr>
        <w:pStyle w:val="NoSpacing"/>
        <w:jc w:val="both"/>
        <w:rPr>
          <w:rFonts w:ascii="Verdana" w:hAnsi="Verdana" w:cs="Arial"/>
        </w:rPr>
      </w:pPr>
      <w:r w:rsidRPr="00ED0078">
        <w:rPr>
          <w:rFonts w:ascii="Verdana" w:hAnsi="Verdana" w:cs="Arial"/>
          <w:b/>
        </w:rPr>
        <w:t>EastSide Learning</w:t>
      </w:r>
      <w:r w:rsidRPr="00ED0078">
        <w:rPr>
          <w:rFonts w:ascii="Verdana" w:hAnsi="Verdana" w:cs="Arial"/>
        </w:rPr>
        <w:t xml:space="preserve"> was established in 2014 </w:t>
      </w:r>
      <w:r>
        <w:rPr>
          <w:rFonts w:ascii="Verdana" w:hAnsi="Verdana" w:cs="Arial"/>
        </w:rPr>
        <w:t xml:space="preserve">and our overall </w:t>
      </w:r>
      <w:r w:rsidRPr="00ED0078">
        <w:rPr>
          <w:rFonts w:ascii="Verdana" w:hAnsi="Verdana" w:cs="Arial"/>
        </w:rPr>
        <w:t xml:space="preserve">aim is </w:t>
      </w:r>
      <w:r>
        <w:rPr>
          <w:rFonts w:ascii="Verdana" w:hAnsi="Verdana"/>
        </w:rPr>
        <w:t>t</w:t>
      </w:r>
      <w:r w:rsidRPr="00ED0078">
        <w:rPr>
          <w:rFonts w:ascii="Verdana" w:hAnsi="Verdana"/>
        </w:rPr>
        <w:t>o help and support children in east Belfast to develop their abilities; reach their potential and experience success; whatever their background.</w:t>
      </w:r>
    </w:p>
    <w:p w14:paraId="0261D642" w14:textId="582C59E7" w:rsidR="00ED0078" w:rsidRPr="00ED0078" w:rsidRDefault="00ED0078" w:rsidP="00ED0078">
      <w:pPr>
        <w:jc w:val="both"/>
        <w:rPr>
          <w:rFonts w:ascii="Verdana" w:hAnsi="Verdana" w:cs="Arial"/>
        </w:rPr>
      </w:pPr>
    </w:p>
    <w:p w14:paraId="3B9090F8" w14:textId="057902E0" w:rsidR="00ED0078" w:rsidRDefault="00ED0078" w:rsidP="00ED0078">
      <w:pPr>
        <w:pStyle w:val="Default"/>
        <w:jc w:val="both"/>
        <w:rPr>
          <w:rFonts w:ascii="Verdana" w:hAnsi="Verdana"/>
          <w:sz w:val="22"/>
          <w:szCs w:val="22"/>
        </w:rPr>
      </w:pPr>
      <w:r w:rsidRPr="00ED0078">
        <w:rPr>
          <w:rFonts w:ascii="Verdana" w:hAnsi="Verdana"/>
          <w:sz w:val="22"/>
          <w:szCs w:val="22"/>
        </w:rPr>
        <w:t xml:space="preserve">EastSide Learning continues to </w:t>
      </w:r>
      <w:r w:rsidR="00B97EA3">
        <w:rPr>
          <w:rFonts w:ascii="Verdana" w:hAnsi="Verdana"/>
          <w:sz w:val="22"/>
          <w:szCs w:val="22"/>
        </w:rPr>
        <w:t>connect</w:t>
      </w:r>
      <w:r w:rsidRPr="00ED0078">
        <w:rPr>
          <w:rFonts w:ascii="Verdana" w:hAnsi="Verdana"/>
          <w:sz w:val="22"/>
          <w:szCs w:val="22"/>
        </w:rPr>
        <w:t xml:space="preserve"> communities with schools, to provide strategic support and co-ordination for informed and effective interventions to improve outcomes for children and their parents. </w:t>
      </w:r>
    </w:p>
    <w:p w14:paraId="591478AF" w14:textId="77777777" w:rsidR="00ED0078" w:rsidRDefault="00ED0078" w:rsidP="00ED0078">
      <w:pPr>
        <w:pStyle w:val="Default"/>
        <w:jc w:val="both"/>
        <w:rPr>
          <w:rFonts w:ascii="Verdana" w:hAnsi="Verdana"/>
          <w:sz w:val="22"/>
          <w:szCs w:val="22"/>
        </w:rPr>
      </w:pPr>
    </w:p>
    <w:p w14:paraId="5AED51A0" w14:textId="6B9ECDFC" w:rsidR="00ED0078" w:rsidRDefault="00ED0078" w:rsidP="00ED0078">
      <w:pPr>
        <w:pStyle w:val="Default"/>
        <w:jc w:val="both"/>
        <w:rPr>
          <w:rFonts w:ascii="Verdana" w:hAnsi="Verdana"/>
          <w:sz w:val="22"/>
          <w:szCs w:val="22"/>
        </w:rPr>
      </w:pPr>
      <w:r w:rsidRPr="00ED0078">
        <w:rPr>
          <w:rFonts w:ascii="Verdana" w:hAnsi="Verdana"/>
          <w:sz w:val="22"/>
          <w:szCs w:val="22"/>
        </w:rPr>
        <w:t>Our Framework document, reviewed and updated in 2020, re-framed our priorities to reflect progress made and current circumstances and new needs arising f</w:t>
      </w:r>
      <w:r w:rsidR="00B97EA3">
        <w:rPr>
          <w:rFonts w:ascii="Verdana" w:hAnsi="Verdana"/>
          <w:sz w:val="22"/>
          <w:szCs w:val="22"/>
        </w:rPr>
        <w:t>rom the impact of the pandemic:</w:t>
      </w:r>
    </w:p>
    <w:p w14:paraId="7B0B3290" w14:textId="77777777" w:rsidR="00ED0078" w:rsidRDefault="00ED0078" w:rsidP="00ED0078">
      <w:pPr>
        <w:pStyle w:val="Default"/>
        <w:jc w:val="both"/>
        <w:rPr>
          <w:rFonts w:ascii="Verdana" w:hAnsi="Verdana"/>
          <w:sz w:val="22"/>
          <w:szCs w:val="22"/>
        </w:rPr>
      </w:pPr>
    </w:p>
    <w:p w14:paraId="27274CDF" w14:textId="1C438B0D" w:rsidR="00ED0078" w:rsidRPr="00B97EA3" w:rsidRDefault="00ED0078" w:rsidP="00B97EA3">
      <w:pPr>
        <w:pStyle w:val="Default"/>
        <w:numPr>
          <w:ilvl w:val="0"/>
          <w:numId w:val="27"/>
        </w:numPr>
        <w:jc w:val="both"/>
        <w:rPr>
          <w:rFonts w:ascii="Verdana" w:hAnsi="Verdana"/>
          <w:b/>
          <w:sz w:val="22"/>
          <w:szCs w:val="22"/>
        </w:rPr>
      </w:pPr>
      <w:r w:rsidRPr="00B97EA3">
        <w:rPr>
          <w:rFonts w:ascii="Verdana" w:hAnsi="Verdana"/>
          <w:b/>
          <w:sz w:val="22"/>
          <w:szCs w:val="22"/>
        </w:rPr>
        <w:t>Building Aspiration and improving achievement</w:t>
      </w:r>
    </w:p>
    <w:p w14:paraId="204E7AAB" w14:textId="69CBC90C" w:rsidR="00ED0078" w:rsidRDefault="00ED0078" w:rsidP="00ED0078">
      <w:pPr>
        <w:pStyle w:val="Default"/>
        <w:jc w:val="both"/>
        <w:rPr>
          <w:rFonts w:ascii="Verdana" w:hAnsi="Verdana"/>
          <w:sz w:val="22"/>
          <w:szCs w:val="22"/>
        </w:rPr>
      </w:pPr>
      <w:r>
        <w:rPr>
          <w:rFonts w:ascii="Verdana" w:hAnsi="Verdana"/>
          <w:sz w:val="22"/>
          <w:szCs w:val="22"/>
        </w:rPr>
        <w:t>T</w:t>
      </w:r>
      <w:r w:rsidRPr="00ED0078">
        <w:rPr>
          <w:rFonts w:ascii="Verdana" w:hAnsi="Verdana"/>
          <w:sz w:val="22"/>
          <w:szCs w:val="22"/>
        </w:rPr>
        <w:t>o provide activities that will support parents to become more confident and involved in their children’s learning, offer training and advice, and broker improved relationships with schools - contributing to developing a positive community ethos that values educ</w:t>
      </w:r>
      <w:r>
        <w:rPr>
          <w:rFonts w:ascii="Verdana" w:hAnsi="Verdana"/>
          <w:sz w:val="22"/>
          <w:szCs w:val="22"/>
        </w:rPr>
        <w:t>ation and improves performance</w:t>
      </w:r>
    </w:p>
    <w:p w14:paraId="49ECB457" w14:textId="77777777" w:rsidR="008358A8" w:rsidRDefault="008358A8" w:rsidP="00ED0078">
      <w:pPr>
        <w:pStyle w:val="Default"/>
        <w:jc w:val="both"/>
        <w:rPr>
          <w:rFonts w:ascii="Verdana" w:hAnsi="Verdana"/>
          <w:sz w:val="22"/>
          <w:szCs w:val="22"/>
        </w:rPr>
      </w:pPr>
    </w:p>
    <w:p w14:paraId="39ACD465" w14:textId="500CEA97" w:rsidR="00ED0078" w:rsidRPr="00B97EA3" w:rsidRDefault="00ED0078" w:rsidP="00B97EA3">
      <w:pPr>
        <w:pStyle w:val="Default"/>
        <w:numPr>
          <w:ilvl w:val="0"/>
          <w:numId w:val="27"/>
        </w:numPr>
        <w:jc w:val="both"/>
        <w:rPr>
          <w:rFonts w:ascii="Verdana" w:hAnsi="Verdana"/>
          <w:b/>
          <w:sz w:val="22"/>
          <w:szCs w:val="22"/>
        </w:rPr>
      </w:pPr>
      <w:r w:rsidRPr="00B97EA3">
        <w:rPr>
          <w:rFonts w:ascii="Verdana" w:hAnsi="Verdana"/>
          <w:b/>
          <w:sz w:val="22"/>
          <w:szCs w:val="22"/>
        </w:rPr>
        <w:t>Early Years Development</w:t>
      </w:r>
    </w:p>
    <w:p w14:paraId="626D065E" w14:textId="18CF456D" w:rsidR="00ED0078" w:rsidRDefault="00ED0078" w:rsidP="00ED0078">
      <w:pPr>
        <w:pStyle w:val="Default"/>
        <w:jc w:val="both"/>
        <w:rPr>
          <w:rFonts w:ascii="Verdana" w:hAnsi="Verdana"/>
          <w:sz w:val="22"/>
          <w:szCs w:val="22"/>
        </w:rPr>
      </w:pPr>
      <w:r w:rsidRPr="00ED0078">
        <w:rPr>
          <w:rFonts w:ascii="Verdana" w:hAnsi="Verdana"/>
          <w:sz w:val="22"/>
          <w:szCs w:val="22"/>
        </w:rPr>
        <w:t>To secure more investment in early years settings and our primary schools. Supporting and building the EastSide Early Years Network and the EastSide Early Learning Community to improve links across phases, share good practice and improve trai</w:t>
      </w:r>
      <w:r>
        <w:rPr>
          <w:rFonts w:ascii="Verdana" w:hAnsi="Verdana"/>
          <w:sz w:val="22"/>
          <w:szCs w:val="22"/>
        </w:rPr>
        <w:t>ning for all early year’s staff</w:t>
      </w:r>
    </w:p>
    <w:p w14:paraId="62A71593" w14:textId="77777777" w:rsidR="008358A8" w:rsidRDefault="008358A8" w:rsidP="00ED0078">
      <w:pPr>
        <w:pStyle w:val="Default"/>
        <w:jc w:val="both"/>
        <w:rPr>
          <w:rFonts w:ascii="Verdana" w:hAnsi="Verdana"/>
          <w:sz w:val="22"/>
          <w:szCs w:val="22"/>
        </w:rPr>
      </w:pPr>
    </w:p>
    <w:p w14:paraId="29A037B5" w14:textId="1EFCB568" w:rsidR="00ED0078" w:rsidRPr="00B97EA3" w:rsidRDefault="00ED0078" w:rsidP="00B97EA3">
      <w:pPr>
        <w:pStyle w:val="Default"/>
        <w:numPr>
          <w:ilvl w:val="0"/>
          <w:numId w:val="27"/>
        </w:numPr>
        <w:jc w:val="both"/>
        <w:rPr>
          <w:rFonts w:ascii="Verdana" w:hAnsi="Verdana"/>
          <w:b/>
          <w:sz w:val="22"/>
          <w:szCs w:val="22"/>
        </w:rPr>
      </w:pPr>
      <w:r w:rsidRPr="00B97EA3">
        <w:rPr>
          <w:rFonts w:ascii="Verdana" w:hAnsi="Verdana"/>
          <w:b/>
          <w:sz w:val="22"/>
          <w:szCs w:val="22"/>
        </w:rPr>
        <w:t>Supporting Smoother Transitions</w:t>
      </w:r>
    </w:p>
    <w:p w14:paraId="53499FEC" w14:textId="3EF3A456" w:rsidR="00ED0078" w:rsidRDefault="00ED0078" w:rsidP="00ED0078">
      <w:pPr>
        <w:pStyle w:val="Default"/>
        <w:jc w:val="both"/>
        <w:rPr>
          <w:rFonts w:ascii="Verdana" w:hAnsi="Verdana"/>
          <w:sz w:val="22"/>
          <w:szCs w:val="22"/>
        </w:rPr>
      </w:pPr>
      <w:r w:rsidRPr="00ED0078">
        <w:rPr>
          <w:rFonts w:ascii="Verdana" w:hAnsi="Verdana"/>
          <w:sz w:val="22"/>
          <w:szCs w:val="22"/>
        </w:rPr>
        <w:t>To support smoother transitions throughout the system from early years to leaving school; focussing on confidence building and social and emotional wellbeing to ensure re</w:t>
      </w:r>
      <w:r>
        <w:rPr>
          <w:rFonts w:ascii="Verdana" w:hAnsi="Verdana"/>
          <w:sz w:val="22"/>
          <w:szCs w:val="22"/>
        </w:rPr>
        <w:t>adiness to learn at all stages</w:t>
      </w:r>
    </w:p>
    <w:p w14:paraId="23F43B5B" w14:textId="77777777" w:rsidR="008358A8" w:rsidRDefault="008358A8" w:rsidP="00ED0078">
      <w:pPr>
        <w:pStyle w:val="Default"/>
        <w:jc w:val="both"/>
        <w:rPr>
          <w:rFonts w:ascii="Verdana" w:hAnsi="Verdana"/>
          <w:sz w:val="22"/>
          <w:szCs w:val="22"/>
        </w:rPr>
      </w:pPr>
    </w:p>
    <w:p w14:paraId="411DE74D" w14:textId="7BA8B42C" w:rsidR="00ED0078" w:rsidRPr="00B97EA3" w:rsidRDefault="00ED0078" w:rsidP="00B97EA3">
      <w:pPr>
        <w:pStyle w:val="Default"/>
        <w:numPr>
          <w:ilvl w:val="0"/>
          <w:numId w:val="27"/>
        </w:numPr>
        <w:jc w:val="both"/>
        <w:rPr>
          <w:rFonts w:ascii="Verdana" w:hAnsi="Verdana"/>
          <w:b/>
          <w:sz w:val="22"/>
          <w:szCs w:val="22"/>
        </w:rPr>
      </w:pPr>
      <w:r w:rsidRPr="00B97EA3">
        <w:rPr>
          <w:rFonts w:ascii="Verdana" w:hAnsi="Verdana"/>
          <w:b/>
          <w:sz w:val="22"/>
          <w:szCs w:val="22"/>
        </w:rPr>
        <w:t>Valuing All Educational Pathways and enriching learning</w:t>
      </w:r>
    </w:p>
    <w:p w14:paraId="28A5A6E8" w14:textId="6B95C9CE" w:rsidR="00B97EA3" w:rsidRDefault="00ED0078" w:rsidP="00ED0078">
      <w:pPr>
        <w:pStyle w:val="Default"/>
        <w:jc w:val="both"/>
        <w:rPr>
          <w:rFonts w:ascii="Verdana" w:hAnsi="Verdana"/>
          <w:sz w:val="22"/>
          <w:szCs w:val="22"/>
        </w:rPr>
      </w:pPr>
      <w:r w:rsidRPr="00ED0078">
        <w:rPr>
          <w:rFonts w:ascii="Verdana" w:hAnsi="Verdana"/>
          <w:sz w:val="22"/>
          <w:szCs w:val="22"/>
        </w:rPr>
        <w:t>To develop new and enhance existing opportunities that broaden the skill set and develop the interests of children and young people in a range of STEAM Creative and</w:t>
      </w:r>
      <w:r w:rsidR="00B97EA3">
        <w:rPr>
          <w:rFonts w:ascii="Verdana" w:hAnsi="Verdana"/>
          <w:sz w:val="22"/>
          <w:szCs w:val="22"/>
        </w:rPr>
        <w:t xml:space="preserve"> World Around Us activities</w:t>
      </w:r>
    </w:p>
    <w:p w14:paraId="6C6BC311" w14:textId="77777777" w:rsidR="008358A8" w:rsidRDefault="008358A8" w:rsidP="00ED0078">
      <w:pPr>
        <w:pStyle w:val="Default"/>
        <w:jc w:val="both"/>
        <w:rPr>
          <w:rFonts w:ascii="Verdana" w:hAnsi="Verdana"/>
          <w:sz w:val="22"/>
          <w:szCs w:val="22"/>
        </w:rPr>
      </w:pPr>
    </w:p>
    <w:p w14:paraId="028BAA8C" w14:textId="26D7D203" w:rsidR="00ED0078" w:rsidRPr="00B97EA3" w:rsidRDefault="00ED0078" w:rsidP="00B97EA3">
      <w:pPr>
        <w:pStyle w:val="Default"/>
        <w:numPr>
          <w:ilvl w:val="0"/>
          <w:numId w:val="27"/>
        </w:numPr>
        <w:jc w:val="both"/>
        <w:rPr>
          <w:rFonts w:ascii="Verdana" w:hAnsi="Verdana"/>
          <w:b/>
          <w:sz w:val="22"/>
          <w:szCs w:val="22"/>
        </w:rPr>
      </w:pPr>
      <w:r w:rsidRPr="00B97EA3">
        <w:rPr>
          <w:rFonts w:ascii="Verdana" w:hAnsi="Verdana"/>
          <w:b/>
          <w:sz w:val="22"/>
          <w:szCs w:val="22"/>
        </w:rPr>
        <w:t>Collaboration, Coordination and Working in Partnership</w:t>
      </w:r>
    </w:p>
    <w:p w14:paraId="60A4A756" w14:textId="183D4BA5" w:rsidR="00ED0078" w:rsidRPr="00ED0078" w:rsidRDefault="00ED0078" w:rsidP="00ED0078">
      <w:pPr>
        <w:pStyle w:val="Default"/>
        <w:jc w:val="both"/>
        <w:rPr>
          <w:rFonts w:ascii="Verdana" w:eastAsiaTheme="minorHAnsi" w:hAnsi="Verdana" w:cs="Arial"/>
          <w:color w:val="auto"/>
          <w:sz w:val="22"/>
          <w:szCs w:val="22"/>
          <w:lang w:val="en-GB"/>
        </w:rPr>
      </w:pPr>
      <w:r w:rsidRPr="00ED0078">
        <w:rPr>
          <w:rFonts w:ascii="Verdana" w:hAnsi="Verdana"/>
          <w:sz w:val="22"/>
          <w:szCs w:val="22"/>
        </w:rPr>
        <w:t>To bring all the key organisations together to ensure good planning, improve how we communicate with each other and thereby improve the quality and delivery of services.</w:t>
      </w:r>
    </w:p>
    <w:p w14:paraId="23425D7E" w14:textId="431A79C7" w:rsidR="009E7733" w:rsidRPr="00E95E46" w:rsidRDefault="009E7733" w:rsidP="004018AB">
      <w:pPr>
        <w:jc w:val="both"/>
        <w:rPr>
          <w:rFonts w:ascii="Verdana" w:hAnsi="Verdana"/>
        </w:rPr>
      </w:pPr>
    </w:p>
    <w:p w14:paraId="124426E1" w14:textId="021D3B40" w:rsidR="00ED0078" w:rsidRDefault="00CD108C" w:rsidP="004018AB">
      <w:pPr>
        <w:rPr>
          <w:rStyle w:val="Hyperlink"/>
          <w:rFonts w:ascii="Verdana" w:hAnsi="Verdana"/>
        </w:rPr>
      </w:pPr>
      <w:r>
        <w:rPr>
          <w:rFonts w:ascii="Verdana" w:hAnsi="Verdana"/>
        </w:rPr>
        <w:t>For m</w:t>
      </w:r>
      <w:bookmarkStart w:id="7" w:name="_GoBack"/>
      <w:bookmarkEnd w:id="7"/>
      <w:r w:rsidR="009E7733" w:rsidRPr="00E95E46">
        <w:rPr>
          <w:rFonts w:ascii="Verdana" w:hAnsi="Verdana"/>
        </w:rPr>
        <w:t>ore information</w:t>
      </w:r>
      <w:r w:rsidR="00E95E46" w:rsidRPr="00E95E46">
        <w:rPr>
          <w:rFonts w:ascii="Verdana" w:hAnsi="Verdana"/>
        </w:rPr>
        <w:t xml:space="preserve"> </w:t>
      </w:r>
      <w:r w:rsidR="00ED0078">
        <w:rPr>
          <w:rFonts w:ascii="Verdana" w:hAnsi="Verdana"/>
        </w:rPr>
        <w:t>please visit</w:t>
      </w:r>
      <w:r w:rsidR="009E7733" w:rsidRPr="00E95E46">
        <w:rPr>
          <w:rFonts w:ascii="Verdana" w:hAnsi="Verdana"/>
        </w:rPr>
        <w:t xml:space="preserve">: </w:t>
      </w:r>
      <w:hyperlink r:id="rId18" w:history="1">
        <w:r w:rsidR="00ED0078" w:rsidRPr="00C748D4">
          <w:rPr>
            <w:rStyle w:val="Hyperlink"/>
            <w:rFonts w:ascii="Verdana" w:hAnsi="Verdana"/>
          </w:rPr>
          <w:t>www.eastsidelearning.co.uk</w:t>
        </w:r>
      </w:hyperlink>
    </w:p>
    <w:p w14:paraId="14EA6B6F" w14:textId="2FAB4CDA" w:rsidR="006A4CBB" w:rsidRPr="009E7733" w:rsidRDefault="006A4CBB" w:rsidP="009E7733">
      <w:pPr>
        <w:jc w:val="both"/>
        <w:rPr>
          <w:rFonts w:ascii="Verdana" w:hAnsi="Verdana"/>
        </w:rPr>
      </w:pPr>
    </w:p>
    <w:sectPr w:rsidR="006A4CBB" w:rsidRPr="009E77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0FD1" w14:textId="77777777" w:rsidR="003F7B12" w:rsidRDefault="003F7B12" w:rsidP="004B38FB">
      <w:r>
        <w:separator/>
      </w:r>
    </w:p>
  </w:endnote>
  <w:endnote w:type="continuationSeparator" w:id="0">
    <w:p w14:paraId="67F73CB1" w14:textId="77777777" w:rsidR="003F7B12" w:rsidRDefault="003F7B12"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5CF1" w14:textId="77777777" w:rsidR="003F7B12" w:rsidRDefault="003F7B12" w:rsidP="004B38FB">
      <w:r>
        <w:separator/>
      </w:r>
    </w:p>
  </w:footnote>
  <w:footnote w:type="continuationSeparator" w:id="0">
    <w:p w14:paraId="63A9D8B6" w14:textId="77777777" w:rsidR="003F7B12" w:rsidRDefault="003F7B12" w:rsidP="004B3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DB"/>
    <w:multiLevelType w:val="hybridMultilevel"/>
    <w:tmpl w:val="ED4E584E"/>
    <w:lvl w:ilvl="0" w:tplc="2CE6CBE8">
      <w:start w:val="1"/>
      <w:numFmt w:val="bullet"/>
      <w:lvlText w:val="•"/>
      <w:lvlJc w:val="left"/>
      <w:pPr>
        <w:ind w:left="85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 w15:restartNumberingAfterBreak="0">
    <w:nsid w:val="078D6590"/>
    <w:multiLevelType w:val="multilevel"/>
    <w:tmpl w:val="27A2D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12D98"/>
    <w:multiLevelType w:val="hybridMultilevel"/>
    <w:tmpl w:val="E9CE1438"/>
    <w:lvl w:ilvl="0" w:tplc="6F6E7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C251A">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00BBE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64410">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CC60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B82FE0">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E92F0">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E1C02">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C84A4">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C14549"/>
    <w:multiLevelType w:val="hybridMultilevel"/>
    <w:tmpl w:val="8DAC8352"/>
    <w:lvl w:ilvl="0" w:tplc="6F6E7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31DD"/>
    <w:multiLevelType w:val="hybridMultilevel"/>
    <w:tmpl w:val="573281DA"/>
    <w:lvl w:ilvl="0" w:tplc="1130DB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CDD8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04080">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FE8082">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2975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2EF5C">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AE59EC">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860D4">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2E230">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E6E7A"/>
    <w:multiLevelType w:val="hybridMultilevel"/>
    <w:tmpl w:val="54221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A25E0"/>
    <w:multiLevelType w:val="hybridMultilevel"/>
    <w:tmpl w:val="18EC8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4A689A"/>
    <w:multiLevelType w:val="hybridMultilevel"/>
    <w:tmpl w:val="A528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268A2"/>
    <w:multiLevelType w:val="hybridMultilevel"/>
    <w:tmpl w:val="C394B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E4B2F"/>
    <w:multiLevelType w:val="hybridMultilevel"/>
    <w:tmpl w:val="391E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503C0"/>
    <w:multiLevelType w:val="hybridMultilevel"/>
    <w:tmpl w:val="9E22E736"/>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1" w15:restartNumberingAfterBreak="0">
    <w:nsid w:val="39FB1374"/>
    <w:multiLevelType w:val="hybridMultilevel"/>
    <w:tmpl w:val="D8DA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28C1"/>
    <w:multiLevelType w:val="hybridMultilevel"/>
    <w:tmpl w:val="4384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556E6"/>
    <w:multiLevelType w:val="hybridMultilevel"/>
    <w:tmpl w:val="1FDA596E"/>
    <w:lvl w:ilvl="0" w:tplc="8626FD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B135C"/>
    <w:multiLevelType w:val="hybridMultilevel"/>
    <w:tmpl w:val="A632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32771"/>
    <w:multiLevelType w:val="hybridMultilevel"/>
    <w:tmpl w:val="896C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00867"/>
    <w:multiLevelType w:val="hybridMultilevel"/>
    <w:tmpl w:val="C316DF24"/>
    <w:lvl w:ilvl="0" w:tplc="70CE049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9C55B4"/>
    <w:multiLevelType w:val="hybridMultilevel"/>
    <w:tmpl w:val="406AA82E"/>
    <w:lvl w:ilvl="0" w:tplc="2CE6CBE8">
      <w:start w:val="1"/>
      <w:numFmt w:val="bullet"/>
      <w:lvlText w:val="•"/>
      <w:lvlJc w:val="left"/>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9630C"/>
    <w:multiLevelType w:val="hybridMultilevel"/>
    <w:tmpl w:val="EBFE3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D13419"/>
    <w:multiLevelType w:val="hybridMultilevel"/>
    <w:tmpl w:val="E3BC6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30B00"/>
    <w:multiLevelType w:val="hybridMultilevel"/>
    <w:tmpl w:val="69C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87828"/>
    <w:multiLevelType w:val="hybridMultilevel"/>
    <w:tmpl w:val="D970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000EC"/>
    <w:multiLevelType w:val="hybridMultilevel"/>
    <w:tmpl w:val="2974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FE0B73"/>
    <w:multiLevelType w:val="hybridMultilevel"/>
    <w:tmpl w:val="C84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A74AF"/>
    <w:multiLevelType w:val="hybridMultilevel"/>
    <w:tmpl w:val="67FE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3"/>
  </w:num>
  <w:num w:numId="4">
    <w:abstractNumId w:val="20"/>
  </w:num>
  <w:num w:numId="5">
    <w:abstractNumId w:val="16"/>
  </w:num>
  <w:num w:numId="6">
    <w:abstractNumId w:val="6"/>
  </w:num>
  <w:num w:numId="7">
    <w:abstractNumId w:val="1"/>
  </w:num>
  <w:num w:numId="8">
    <w:abstractNumId w:val="14"/>
  </w:num>
  <w:num w:numId="9">
    <w:abstractNumId w:val="26"/>
  </w:num>
  <w:num w:numId="10">
    <w:abstractNumId w:val="23"/>
  </w:num>
  <w:num w:numId="11">
    <w:abstractNumId w:val="11"/>
  </w:num>
  <w:num w:numId="12">
    <w:abstractNumId w:val="25"/>
  </w:num>
  <w:num w:numId="13">
    <w:abstractNumId w:val="22"/>
  </w:num>
  <w:num w:numId="14">
    <w:abstractNumId w:val="15"/>
  </w:num>
  <w:num w:numId="15">
    <w:abstractNumId w:val="9"/>
  </w:num>
  <w:num w:numId="16">
    <w:abstractNumId w:val="12"/>
  </w:num>
  <w:num w:numId="17">
    <w:abstractNumId w:val="10"/>
  </w:num>
  <w:num w:numId="18">
    <w:abstractNumId w:val="21"/>
  </w:num>
  <w:num w:numId="19">
    <w:abstractNumId w:val="5"/>
  </w:num>
  <w:num w:numId="20">
    <w:abstractNumId w:val="19"/>
  </w:num>
  <w:num w:numId="21">
    <w:abstractNumId w:val="2"/>
  </w:num>
  <w:num w:numId="22">
    <w:abstractNumId w:val="3"/>
  </w:num>
  <w:num w:numId="23">
    <w:abstractNumId w:val="4"/>
  </w:num>
  <w:num w:numId="24">
    <w:abstractNumId w:val="17"/>
  </w:num>
  <w:num w:numId="25">
    <w:abstractNumId w:val="0"/>
  </w:num>
  <w:num w:numId="26">
    <w:abstractNumId w:val="8"/>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D6"/>
    <w:rsid w:val="00014F28"/>
    <w:rsid w:val="00020ADA"/>
    <w:rsid w:val="000467DC"/>
    <w:rsid w:val="00055905"/>
    <w:rsid w:val="00074217"/>
    <w:rsid w:val="000774CB"/>
    <w:rsid w:val="000812D1"/>
    <w:rsid w:val="000918FB"/>
    <w:rsid w:val="000929F7"/>
    <w:rsid w:val="000C196A"/>
    <w:rsid w:val="000E0262"/>
    <w:rsid w:val="00100688"/>
    <w:rsid w:val="00107983"/>
    <w:rsid w:val="00113F20"/>
    <w:rsid w:val="00115AE5"/>
    <w:rsid w:val="001203B5"/>
    <w:rsid w:val="00151DAD"/>
    <w:rsid w:val="001659AE"/>
    <w:rsid w:val="001679F9"/>
    <w:rsid w:val="00174C02"/>
    <w:rsid w:val="00190A9E"/>
    <w:rsid w:val="00192197"/>
    <w:rsid w:val="001A534C"/>
    <w:rsid w:val="001B0827"/>
    <w:rsid w:val="001D25F1"/>
    <w:rsid w:val="001F31F7"/>
    <w:rsid w:val="00224B19"/>
    <w:rsid w:val="00230947"/>
    <w:rsid w:val="00270AF9"/>
    <w:rsid w:val="00274028"/>
    <w:rsid w:val="0027742E"/>
    <w:rsid w:val="002830AF"/>
    <w:rsid w:val="002B4A62"/>
    <w:rsid w:val="002D1E08"/>
    <w:rsid w:val="002D7DED"/>
    <w:rsid w:val="002E2D0C"/>
    <w:rsid w:val="002E33C9"/>
    <w:rsid w:val="00304483"/>
    <w:rsid w:val="00305484"/>
    <w:rsid w:val="00315B80"/>
    <w:rsid w:val="00325722"/>
    <w:rsid w:val="003414BC"/>
    <w:rsid w:val="0034357B"/>
    <w:rsid w:val="00356ED4"/>
    <w:rsid w:val="00360DF4"/>
    <w:rsid w:val="00374CDD"/>
    <w:rsid w:val="00390C50"/>
    <w:rsid w:val="003938F3"/>
    <w:rsid w:val="003A5C8B"/>
    <w:rsid w:val="003B49EB"/>
    <w:rsid w:val="003B6610"/>
    <w:rsid w:val="003C4339"/>
    <w:rsid w:val="003C4998"/>
    <w:rsid w:val="003C7B93"/>
    <w:rsid w:val="003D0B2C"/>
    <w:rsid w:val="003D60C6"/>
    <w:rsid w:val="003E03C4"/>
    <w:rsid w:val="003E4462"/>
    <w:rsid w:val="003F19E2"/>
    <w:rsid w:val="003F7B12"/>
    <w:rsid w:val="004018AB"/>
    <w:rsid w:val="0040359C"/>
    <w:rsid w:val="00407349"/>
    <w:rsid w:val="004126C0"/>
    <w:rsid w:val="00420CE3"/>
    <w:rsid w:val="004344DD"/>
    <w:rsid w:val="00444610"/>
    <w:rsid w:val="00447A4D"/>
    <w:rsid w:val="004511E7"/>
    <w:rsid w:val="00454AA7"/>
    <w:rsid w:val="00455367"/>
    <w:rsid w:val="00484B8A"/>
    <w:rsid w:val="0049483F"/>
    <w:rsid w:val="00495E6A"/>
    <w:rsid w:val="004A65BE"/>
    <w:rsid w:val="004A71B6"/>
    <w:rsid w:val="004B38FB"/>
    <w:rsid w:val="004E3A57"/>
    <w:rsid w:val="004E6B11"/>
    <w:rsid w:val="004E79E6"/>
    <w:rsid w:val="004F115E"/>
    <w:rsid w:val="004F7207"/>
    <w:rsid w:val="004F7AE7"/>
    <w:rsid w:val="00507516"/>
    <w:rsid w:val="00523044"/>
    <w:rsid w:val="00527E74"/>
    <w:rsid w:val="00535D1E"/>
    <w:rsid w:val="00537042"/>
    <w:rsid w:val="00547C38"/>
    <w:rsid w:val="005A2631"/>
    <w:rsid w:val="005A603E"/>
    <w:rsid w:val="005A7C04"/>
    <w:rsid w:val="005B1AB3"/>
    <w:rsid w:val="005B528C"/>
    <w:rsid w:val="005B6DF6"/>
    <w:rsid w:val="005C38DC"/>
    <w:rsid w:val="005F3B0D"/>
    <w:rsid w:val="005F5DD9"/>
    <w:rsid w:val="006041C8"/>
    <w:rsid w:val="00631C4E"/>
    <w:rsid w:val="00664DAD"/>
    <w:rsid w:val="00665D48"/>
    <w:rsid w:val="006852D8"/>
    <w:rsid w:val="006854B6"/>
    <w:rsid w:val="0069030A"/>
    <w:rsid w:val="00697502"/>
    <w:rsid w:val="006975DB"/>
    <w:rsid w:val="006A4CBB"/>
    <w:rsid w:val="006A65CB"/>
    <w:rsid w:val="006C2CB5"/>
    <w:rsid w:val="006C2D49"/>
    <w:rsid w:val="006D2BBE"/>
    <w:rsid w:val="006D3D65"/>
    <w:rsid w:val="006D588D"/>
    <w:rsid w:val="006E448D"/>
    <w:rsid w:val="006E7328"/>
    <w:rsid w:val="006F7855"/>
    <w:rsid w:val="00704501"/>
    <w:rsid w:val="007133DF"/>
    <w:rsid w:val="007141BE"/>
    <w:rsid w:val="007205FE"/>
    <w:rsid w:val="00721A16"/>
    <w:rsid w:val="0074416A"/>
    <w:rsid w:val="00756675"/>
    <w:rsid w:val="0076716C"/>
    <w:rsid w:val="007711B0"/>
    <w:rsid w:val="00774672"/>
    <w:rsid w:val="007777E4"/>
    <w:rsid w:val="007947A9"/>
    <w:rsid w:val="007A26AE"/>
    <w:rsid w:val="007F0F2D"/>
    <w:rsid w:val="007F2F91"/>
    <w:rsid w:val="008179EC"/>
    <w:rsid w:val="008231A2"/>
    <w:rsid w:val="0082448C"/>
    <w:rsid w:val="00827D2A"/>
    <w:rsid w:val="008358A8"/>
    <w:rsid w:val="00862A67"/>
    <w:rsid w:val="00865F1F"/>
    <w:rsid w:val="00866BA8"/>
    <w:rsid w:val="00883317"/>
    <w:rsid w:val="008961F6"/>
    <w:rsid w:val="00896570"/>
    <w:rsid w:val="008966E7"/>
    <w:rsid w:val="008A7CB1"/>
    <w:rsid w:val="008B07A9"/>
    <w:rsid w:val="008B10DB"/>
    <w:rsid w:val="008E0A85"/>
    <w:rsid w:val="008E50A8"/>
    <w:rsid w:val="008F569A"/>
    <w:rsid w:val="009141B7"/>
    <w:rsid w:val="00916111"/>
    <w:rsid w:val="009378EF"/>
    <w:rsid w:val="009A695E"/>
    <w:rsid w:val="009E62FC"/>
    <w:rsid w:val="009E7733"/>
    <w:rsid w:val="00A1200B"/>
    <w:rsid w:val="00A21345"/>
    <w:rsid w:val="00A21464"/>
    <w:rsid w:val="00A27610"/>
    <w:rsid w:val="00A27981"/>
    <w:rsid w:val="00A32F70"/>
    <w:rsid w:val="00A529B5"/>
    <w:rsid w:val="00A542E7"/>
    <w:rsid w:val="00A672C1"/>
    <w:rsid w:val="00A70E7C"/>
    <w:rsid w:val="00A72EC7"/>
    <w:rsid w:val="00AA3924"/>
    <w:rsid w:val="00AA7A19"/>
    <w:rsid w:val="00AC76F2"/>
    <w:rsid w:val="00AE1FDF"/>
    <w:rsid w:val="00AE4C08"/>
    <w:rsid w:val="00B06DFA"/>
    <w:rsid w:val="00B14612"/>
    <w:rsid w:val="00B14AC4"/>
    <w:rsid w:val="00B16379"/>
    <w:rsid w:val="00B3460B"/>
    <w:rsid w:val="00B4494A"/>
    <w:rsid w:val="00B66489"/>
    <w:rsid w:val="00B75A8C"/>
    <w:rsid w:val="00B97EA3"/>
    <w:rsid w:val="00BB0327"/>
    <w:rsid w:val="00BB6952"/>
    <w:rsid w:val="00BB79D6"/>
    <w:rsid w:val="00BB7DD5"/>
    <w:rsid w:val="00BC180F"/>
    <w:rsid w:val="00BC6133"/>
    <w:rsid w:val="00BC7C15"/>
    <w:rsid w:val="00BE570B"/>
    <w:rsid w:val="00BE5847"/>
    <w:rsid w:val="00C0291E"/>
    <w:rsid w:val="00C15EC6"/>
    <w:rsid w:val="00C24654"/>
    <w:rsid w:val="00C50C98"/>
    <w:rsid w:val="00C559F9"/>
    <w:rsid w:val="00C66A28"/>
    <w:rsid w:val="00C74CAE"/>
    <w:rsid w:val="00C9553C"/>
    <w:rsid w:val="00CA4DBD"/>
    <w:rsid w:val="00CC168F"/>
    <w:rsid w:val="00CD108C"/>
    <w:rsid w:val="00CD52FA"/>
    <w:rsid w:val="00D00950"/>
    <w:rsid w:val="00D06960"/>
    <w:rsid w:val="00D121DB"/>
    <w:rsid w:val="00D163C8"/>
    <w:rsid w:val="00D242D8"/>
    <w:rsid w:val="00D40DF6"/>
    <w:rsid w:val="00D54CB6"/>
    <w:rsid w:val="00D84053"/>
    <w:rsid w:val="00D91A9B"/>
    <w:rsid w:val="00DA4009"/>
    <w:rsid w:val="00DB0869"/>
    <w:rsid w:val="00DD0EB5"/>
    <w:rsid w:val="00DD572B"/>
    <w:rsid w:val="00DE0BAE"/>
    <w:rsid w:val="00DE4E57"/>
    <w:rsid w:val="00DE5058"/>
    <w:rsid w:val="00DE7176"/>
    <w:rsid w:val="00DE7947"/>
    <w:rsid w:val="00DF0259"/>
    <w:rsid w:val="00E23EAD"/>
    <w:rsid w:val="00E24BC6"/>
    <w:rsid w:val="00E25E72"/>
    <w:rsid w:val="00E8267B"/>
    <w:rsid w:val="00E86BAE"/>
    <w:rsid w:val="00E95C52"/>
    <w:rsid w:val="00E95E46"/>
    <w:rsid w:val="00EA1484"/>
    <w:rsid w:val="00EA38F0"/>
    <w:rsid w:val="00EA3EE4"/>
    <w:rsid w:val="00EA4206"/>
    <w:rsid w:val="00EB685B"/>
    <w:rsid w:val="00EC08C1"/>
    <w:rsid w:val="00EC5284"/>
    <w:rsid w:val="00ED0078"/>
    <w:rsid w:val="00F04FCA"/>
    <w:rsid w:val="00F06E8E"/>
    <w:rsid w:val="00F11EC3"/>
    <w:rsid w:val="00F11FC5"/>
    <w:rsid w:val="00F41EFF"/>
    <w:rsid w:val="00F57DCD"/>
    <w:rsid w:val="00F63EBE"/>
    <w:rsid w:val="00F74DD3"/>
    <w:rsid w:val="00F84165"/>
    <w:rsid w:val="00F93B2A"/>
    <w:rsid w:val="00FA07E4"/>
    <w:rsid w:val="00FA4190"/>
    <w:rsid w:val="00FA533A"/>
    <w:rsid w:val="00FB72D3"/>
    <w:rsid w:val="00FC7E3C"/>
    <w:rsid w:val="00FD5C67"/>
    <w:rsid w:val="00FF2925"/>
    <w:rsid w:val="00FF4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0B0B65B6"/>
  <w15:docId w15:val="{5D578DE8-0F3B-47E1-A7A6-E06D201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CommentReference">
    <w:name w:val="annotation reference"/>
    <w:basedOn w:val="DefaultParagraphFont"/>
    <w:uiPriority w:val="99"/>
    <w:semiHidden/>
    <w:unhideWhenUsed/>
    <w:rsid w:val="00BB7DD5"/>
    <w:rPr>
      <w:sz w:val="16"/>
      <w:szCs w:val="16"/>
    </w:rPr>
  </w:style>
  <w:style w:type="paragraph" w:styleId="CommentText">
    <w:name w:val="annotation text"/>
    <w:basedOn w:val="Normal"/>
    <w:link w:val="CommentTextChar"/>
    <w:uiPriority w:val="99"/>
    <w:semiHidden/>
    <w:unhideWhenUsed/>
    <w:rsid w:val="00BB7DD5"/>
    <w:rPr>
      <w:sz w:val="20"/>
      <w:szCs w:val="20"/>
    </w:rPr>
  </w:style>
  <w:style w:type="character" w:customStyle="1" w:styleId="CommentTextChar">
    <w:name w:val="Comment Text Char"/>
    <w:basedOn w:val="DefaultParagraphFont"/>
    <w:link w:val="CommentText"/>
    <w:uiPriority w:val="99"/>
    <w:semiHidden/>
    <w:rsid w:val="00BB7DD5"/>
    <w:rPr>
      <w:sz w:val="20"/>
      <w:szCs w:val="20"/>
    </w:rPr>
  </w:style>
  <w:style w:type="paragraph" w:styleId="CommentSubject">
    <w:name w:val="annotation subject"/>
    <w:basedOn w:val="CommentText"/>
    <w:next w:val="CommentText"/>
    <w:link w:val="CommentSubjectChar"/>
    <w:uiPriority w:val="99"/>
    <w:semiHidden/>
    <w:unhideWhenUsed/>
    <w:rsid w:val="00BB7DD5"/>
    <w:rPr>
      <w:b/>
      <w:bCs/>
    </w:rPr>
  </w:style>
  <w:style w:type="character" w:customStyle="1" w:styleId="CommentSubjectChar">
    <w:name w:val="Comment Subject Char"/>
    <w:basedOn w:val="CommentTextChar"/>
    <w:link w:val="CommentSubject"/>
    <w:uiPriority w:val="99"/>
    <w:semiHidden/>
    <w:rsid w:val="00BB7DD5"/>
    <w:rPr>
      <w:b/>
      <w:bCs/>
      <w:sz w:val="20"/>
      <w:szCs w:val="20"/>
    </w:rPr>
  </w:style>
  <w:style w:type="paragraph" w:styleId="BodyText">
    <w:name w:val="Body Text"/>
    <w:basedOn w:val="Normal"/>
    <w:link w:val="BodyTextChar"/>
    <w:rsid w:val="00FD5C67"/>
    <w:pPr>
      <w:overflowPunct w:val="0"/>
      <w:autoSpaceDE w:val="0"/>
      <w:autoSpaceDN w:val="0"/>
      <w:adjustRightInd w:val="0"/>
      <w:spacing w:after="160"/>
      <w:textAlignment w:val="baseline"/>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D5C67"/>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9378EF"/>
    <w:pPr>
      <w:spacing w:after="120"/>
    </w:pPr>
    <w:rPr>
      <w:sz w:val="16"/>
      <w:szCs w:val="16"/>
    </w:rPr>
  </w:style>
  <w:style w:type="character" w:customStyle="1" w:styleId="BodyText3Char">
    <w:name w:val="Body Text 3 Char"/>
    <w:basedOn w:val="DefaultParagraphFont"/>
    <w:link w:val="BodyText3"/>
    <w:uiPriority w:val="99"/>
    <w:semiHidden/>
    <w:rsid w:val="009378EF"/>
    <w:rPr>
      <w:sz w:val="16"/>
      <w:szCs w:val="16"/>
    </w:rPr>
  </w:style>
  <w:style w:type="character" w:styleId="Hyperlink">
    <w:name w:val="Hyperlink"/>
    <w:basedOn w:val="DefaultParagraphFont"/>
    <w:rsid w:val="00F74DD3"/>
    <w:rPr>
      <w:color w:val="0000FF"/>
      <w:u w:val="single"/>
    </w:rPr>
  </w:style>
  <w:style w:type="character" w:customStyle="1" w:styleId="UnresolvedMention1">
    <w:name w:val="Unresolved Mention1"/>
    <w:basedOn w:val="DefaultParagraphFont"/>
    <w:uiPriority w:val="99"/>
    <w:semiHidden/>
    <w:unhideWhenUsed/>
    <w:rsid w:val="00F74DD3"/>
    <w:rPr>
      <w:color w:val="808080"/>
      <w:shd w:val="clear" w:color="auto" w:fill="E6E6E6"/>
    </w:rPr>
  </w:style>
  <w:style w:type="paragraph" w:styleId="NoSpacing">
    <w:name w:val="No Spacing"/>
    <w:uiPriority w:val="1"/>
    <w:qFormat/>
    <w:rsid w:val="00EA3EE4"/>
  </w:style>
  <w:style w:type="paragraph" w:styleId="NormalWeb">
    <w:name w:val="Normal (Web)"/>
    <w:basedOn w:val="Normal"/>
    <w:uiPriority w:val="99"/>
    <w:semiHidden/>
    <w:unhideWhenUsed/>
    <w:rsid w:val="009E773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733"/>
    <w:rPr>
      <w:b/>
      <w:bCs/>
    </w:rPr>
  </w:style>
  <w:style w:type="character" w:styleId="Emphasis">
    <w:name w:val="Emphasis"/>
    <w:basedOn w:val="DefaultParagraphFont"/>
    <w:uiPriority w:val="20"/>
    <w:qFormat/>
    <w:rsid w:val="009E7733"/>
    <w:rPr>
      <w:i/>
      <w:iCs/>
    </w:rPr>
  </w:style>
  <w:style w:type="character" w:customStyle="1" w:styleId="UnresolvedMention2">
    <w:name w:val="Unresolved Mention2"/>
    <w:basedOn w:val="DefaultParagraphFont"/>
    <w:uiPriority w:val="99"/>
    <w:semiHidden/>
    <w:unhideWhenUsed/>
    <w:rsid w:val="009E7733"/>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E95E46"/>
  </w:style>
  <w:style w:type="paragraph" w:customStyle="1" w:styleId="Default">
    <w:name w:val="Default"/>
    <w:rsid w:val="00ED0078"/>
    <w:pPr>
      <w:autoSpaceDE w:val="0"/>
      <w:autoSpaceDN w:val="0"/>
      <w:adjustRightInd w:val="0"/>
    </w:pPr>
    <w:rPr>
      <w:rFonts w:ascii="Swiss 72 1 BT" w:eastAsia="Times New Roman" w:hAnsi="Swiss 72 1 BT"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6067">
      <w:bodyDiv w:val="1"/>
      <w:marLeft w:val="0"/>
      <w:marRight w:val="0"/>
      <w:marTop w:val="0"/>
      <w:marBottom w:val="0"/>
      <w:divBdr>
        <w:top w:val="none" w:sz="0" w:space="0" w:color="auto"/>
        <w:left w:val="none" w:sz="0" w:space="0" w:color="auto"/>
        <w:bottom w:val="none" w:sz="0" w:space="0" w:color="auto"/>
        <w:right w:val="none" w:sz="0" w:space="0" w:color="auto"/>
      </w:divBdr>
      <w:divsChild>
        <w:div w:id="1214122589">
          <w:marLeft w:val="0"/>
          <w:marRight w:val="0"/>
          <w:marTop w:val="0"/>
          <w:marBottom w:val="0"/>
          <w:divBdr>
            <w:top w:val="none" w:sz="0" w:space="0" w:color="auto"/>
            <w:left w:val="none" w:sz="0" w:space="0" w:color="auto"/>
            <w:bottom w:val="none" w:sz="0" w:space="0" w:color="auto"/>
            <w:right w:val="none" w:sz="0" w:space="0" w:color="auto"/>
          </w:divBdr>
        </w:div>
      </w:divsChild>
    </w:div>
    <w:div w:id="560335096">
      <w:bodyDiv w:val="1"/>
      <w:marLeft w:val="0"/>
      <w:marRight w:val="0"/>
      <w:marTop w:val="0"/>
      <w:marBottom w:val="0"/>
      <w:divBdr>
        <w:top w:val="none" w:sz="0" w:space="0" w:color="auto"/>
        <w:left w:val="none" w:sz="0" w:space="0" w:color="auto"/>
        <w:bottom w:val="none" w:sz="0" w:space="0" w:color="auto"/>
        <w:right w:val="none" w:sz="0" w:space="0" w:color="auto"/>
      </w:divBdr>
      <w:divsChild>
        <w:div w:id="1359813755">
          <w:marLeft w:val="0"/>
          <w:marRight w:val="0"/>
          <w:marTop w:val="0"/>
          <w:marBottom w:val="0"/>
          <w:divBdr>
            <w:top w:val="none" w:sz="0" w:space="0" w:color="auto"/>
            <w:left w:val="none" w:sz="0" w:space="0" w:color="auto"/>
            <w:bottom w:val="none" w:sz="0" w:space="0" w:color="auto"/>
            <w:right w:val="none" w:sz="0" w:space="0" w:color="auto"/>
          </w:divBdr>
        </w:div>
      </w:divsChild>
    </w:div>
    <w:div w:id="592014898">
      <w:bodyDiv w:val="1"/>
      <w:marLeft w:val="0"/>
      <w:marRight w:val="0"/>
      <w:marTop w:val="0"/>
      <w:marBottom w:val="0"/>
      <w:divBdr>
        <w:top w:val="none" w:sz="0" w:space="0" w:color="auto"/>
        <w:left w:val="none" w:sz="0" w:space="0" w:color="auto"/>
        <w:bottom w:val="none" w:sz="0" w:space="0" w:color="auto"/>
        <w:right w:val="none" w:sz="0" w:space="0" w:color="auto"/>
      </w:divBdr>
    </w:div>
    <w:div w:id="1368871951">
      <w:bodyDiv w:val="1"/>
      <w:marLeft w:val="0"/>
      <w:marRight w:val="0"/>
      <w:marTop w:val="0"/>
      <w:marBottom w:val="0"/>
      <w:divBdr>
        <w:top w:val="none" w:sz="0" w:space="0" w:color="auto"/>
        <w:left w:val="none" w:sz="0" w:space="0" w:color="auto"/>
        <w:bottom w:val="none" w:sz="0" w:space="0" w:color="auto"/>
        <w:right w:val="none" w:sz="0" w:space="0" w:color="auto"/>
      </w:divBdr>
    </w:div>
    <w:div w:id="1938949094">
      <w:bodyDiv w:val="1"/>
      <w:marLeft w:val="0"/>
      <w:marRight w:val="0"/>
      <w:marTop w:val="0"/>
      <w:marBottom w:val="0"/>
      <w:divBdr>
        <w:top w:val="none" w:sz="0" w:space="0" w:color="auto"/>
        <w:left w:val="none" w:sz="0" w:space="0" w:color="auto"/>
        <w:bottom w:val="none" w:sz="0" w:space="0" w:color="auto"/>
        <w:right w:val="none" w:sz="0" w:space="0" w:color="auto"/>
      </w:divBdr>
    </w:div>
    <w:div w:id="20818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www.eastsidelearn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idepartnership.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llian@eastsidepartnership.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06C7-FFA2-4BC3-971F-3DEC48E7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Chesney</dc:creator>
  <cp:keywords/>
  <dc:description/>
  <cp:lastModifiedBy>heather</cp:lastModifiedBy>
  <cp:revision>5</cp:revision>
  <cp:lastPrinted>2019-10-23T13:33:00Z</cp:lastPrinted>
  <dcterms:created xsi:type="dcterms:W3CDTF">2022-05-16T10:17:00Z</dcterms:created>
  <dcterms:modified xsi:type="dcterms:W3CDTF">2022-05-16T10:18:00Z</dcterms:modified>
</cp:coreProperties>
</file>